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58154" w14:textId="365ECC0B" w:rsidR="00221517" w:rsidRPr="00324E16" w:rsidRDefault="00D61CDB" w:rsidP="00D61CDB">
      <w:pPr>
        <w:pStyle w:val="Heading1"/>
        <w:spacing w:before="0"/>
        <w:ind w:left="720" w:firstLine="720"/>
        <w:rPr>
          <w:b/>
          <w:noProof/>
          <w:color w:val="auto"/>
          <w:sz w:val="28"/>
          <w:szCs w:val="24"/>
        </w:rPr>
      </w:pPr>
      <w:r>
        <w:rPr>
          <w:b/>
          <w:color w:val="auto"/>
          <w:sz w:val="24"/>
        </w:rPr>
        <w:t xml:space="preserve">            </w:t>
      </w:r>
      <w:r>
        <w:rPr>
          <w:b/>
          <w:color w:val="auto"/>
          <w:sz w:val="28"/>
        </w:rPr>
        <w:t xml:space="preserve">Nom de l’employeur : ______________________ </w:t>
      </w:r>
    </w:p>
    <w:p w14:paraId="13E9B2A3" w14:textId="0776DB07" w:rsidR="00221517" w:rsidRDefault="00221517" w:rsidP="008B7900"/>
    <w:p w14:paraId="37F60777" w14:textId="275D9620" w:rsidR="00221517" w:rsidRPr="00221517" w:rsidRDefault="00221517" w:rsidP="00324E16">
      <w:pPr>
        <w:pStyle w:val="Heading1"/>
        <w:spacing w:before="0" w:after="120"/>
        <w:jc w:val="center"/>
        <w:rPr>
          <w:noProof/>
        </w:rPr>
      </w:pPr>
      <w:r>
        <w:rPr>
          <w:b/>
        </w:rPr>
        <w:t xml:space="preserve">AVIS SUR LA </w:t>
      </w:r>
      <w:r w:rsidRPr="00F52378">
        <w:rPr>
          <w:b/>
          <w:iCs/>
        </w:rPr>
        <w:t>LOI SUR L’ÉQUITÉ SALARIALE</w:t>
      </w:r>
      <w:r>
        <w:rPr>
          <w:b/>
        </w:rPr>
        <w:t xml:space="preserve"> – </w:t>
      </w:r>
      <w:r w:rsidR="00F52378">
        <w:rPr>
          <w:b/>
        </w:rPr>
        <w:br/>
      </w:r>
      <w:r>
        <w:rPr>
          <w:b/>
        </w:rPr>
        <w:t>PLAN</w:t>
      </w:r>
      <w:r w:rsidR="0009784C">
        <w:rPr>
          <w:b/>
        </w:rPr>
        <w:t xml:space="preserve"> </w:t>
      </w:r>
      <w:r>
        <w:rPr>
          <w:b/>
        </w:rPr>
        <w:t>D’ÉQUITÉ SALARIALE</w:t>
      </w:r>
    </w:p>
    <w:p w14:paraId="04F27AEF" w14:textId="19CE43C0" w:rsidR="00221517" w:rsidRPr="00324E16" w:rsidRDefault="00221517" w:rsidP="00693B16">
      <w:pPr>
        <w:spacing w:after="240"/>
        <w:ind w:left="720" w:firstLine="720"/>
        <w:jc w:val="center"/>
        <w:rPr>
          <w:rFonts w:eastAsia="Arial"/>
          <w:b/>
          <w:noProof/>
          <w:sz w:val="28"/>
          <w:szCs w:val="28"/>
        </w:rPr>
      </w:pPr>
      <w:r>
        <w:rPr>
          <w:b/>
          <w:sz w:val="28"/>
        </w:rPr>
        <w:t>Date d’affichage : ______________________</w:t>
      </w:r>
    </w:p>
    <w:p w14:paraId="553E1CD1" w14:textId="01B67A3C" w:rsidR="009B6DDE" w:rsidRDefault="009B6DDE" w:rsidP="005E6BFE">
      <w:pPr>
        <w:spacing w:after="240"/>
        <w:rPr>
          <w:rFonts w:eastAsia="Arial"/>
          <w:noProof/>
          <w:sz w:val="28"/>
          <w:szCs w:val="28"/>
        </w:rPr>
      </w:pPr>
      <w:r>
        <w:rPr>
          <w:sz w:val="28"/>
        </w:rPr>
        <w:t>Le but de cet avis est d’informer les employés de l’obligatio</w:t>
      </w:r>
      <w:r w:rsidR="00F52378">
        <w:rPr>
          <w:sz w:val="28"/>
        </w:rPr>
        <w:t>n</w:t>
      </w:r>
      <w:r w:rsidR="0009784C">
        <w:rPr>
          <w:sz w:val="28"/>
        </w:rPr>
        <w:t xml:space="preserve"> de leur employeur d’établir un</w:t>
      </w:r>
      <w:r>
        <w:rPr>
          <w:sz w:val="28"/>
        </w:rPr>
        <w:t xml:space="preserve"> plan d’équité salariale et</w:t>
      </w:r>
      <w:r w:rsidR="0009784C">
        <w:rPr>
          <w:sz w:val="28"/>
        </w:rPr>
        <w:t>, le cas échéant,</w:t>
      </w:r>
      <w:r>
        <w:rPr>
          <w:sz w:val="28"/>
        </w:rPr>
        <w:t xml:space="preserve"> de constituer un comité d’équité salariale.</w:t>
      </w:r>
    </w:p>
    <w:p w14:paraId="70459CE2" w14:textId="2D28F6FA" w:rsidR="00766D89" w:rsidRDefault="0023098B" w:rsidP="005E6BFE">
      <w:pPr>
        <w:spacing w:after="240"/>
        <w:rPr>
          <w:sz w:val="28"/>
          <w:szCs w:val="28"/>
        </w:rPr>
      </w:pPr>
      <w:r>
        <w:rPr>
          <w:sz w:val="28"/>
        </w:rPr>
        <w:t xml:space="preserve">Cet avis est affiché sur le lieu de travail de l’employeur, comme l’exigent les articles 14 et 15 de la </w:t>
      </w:r>
      <w:r w:rsidRPr="00F52378">
        <w:rPr>
          <w:iCs/>
          <w:sz w:val="28"/>
        </w:rPr>
        <w:t>Loi sur l’équité salariale</w:t>
      </w:r>
      <w:r>
        <w:rPr>
          <w:sz w:val="28"/>
        </w:rPr>
        <w:t>. Il doit être affiché sous forme imprimée ou électronique et de manière à être facilement</w:t>
      </w:r>
      <w:r w:rsidR="000209B2">
        <w:rPr>
          <w:sz w:val="28"/>
        </w:rPr>
        <w:t xml:space="preserve"> accessible à tous les employés.</w:t>
      </w:r>
    </w:p>
    <w:p w14:paraId="39A08F66" w14:textId="502DCE98" w:rsidR="00766D89" w:rsidRDefault="00766D89" w:rsidP="00DF27A7">
      <w:pPr>
        <w:rPr>
          <w:sz w:val="28"/>
          <w:szCs w:val="28"/>
        </w:rPr>
      </w:pPr>
      <w:r>
        <w:rPr>
          <w:sz w:val="28"/>
        </w:rPr>
        <w:t>Si un employé</w:t>
      </w:r>
      <w:r w:rsidR="00C155C8">
        <w:rPr>
          <w:sz w:val="28"/>
        </w:rPr>
        <w:t xml:space="preserve"> a</w:t>
      </w:r>
      <w:r>
        <w:rPr>
          <w:sz w:val="28"/>
        </w:rPr>
        <w:t xml:space="preserve"> un </w:t>
      </w:r>
      <w:r w:rsidRPr="000209B2">
        <w:rPr>
          <w:sz w:val="28"/>
        </w:rPr>
        <w:t>handicap</w:t>
      </w:r>
      <w:r>
        <w:rPr>
          <w:sz w:val="28"/>
        </w:rPr>
        <w:t>, cet avis doit être affiché sous une forme accessible à cet employé.</w:t>
      </w:r>
    </w:p>
    <w:p w14:paraId="4AD01FAC" w14:textId="77777777" w:rsidR="00766D89" w:rsidRPr="000D3AE9" w:rsidRDefault="00766D89" w:rsidP="00DF27A7">
      <w:pPr>
        <w:rPr>
          <w:sz w:val="28"/>
          <w:szCs w:val="28"/>
          <w:lang w:eastAsia="fr-CA"/>
        </w:rPr>
      </w:pPr>
    </w:p>
    <w:p w14:paraId="06E6E968" w14:textId="382E25C2" w:rsidR="0023098B" w:rsidRPr="00324E16" w:rsidRDefault="009721B8" w:rsidP="005E6BFE">
      <w:pPr>
        <w:spacing w:after="240"/>
        <w:rPr>
          <w:rFonts w:eastAsia="Arial"/>
          <w:noProof/>
          <w:sz w:val="28"/>
          <w:szCs w:val="28"/>
        </w:rPr>
      </w:pPr>
      <w:r>
        <w:rPr>
          <w:sz w:val="28"/>
        </w:rPr>
        <w:t>(Insérer le nom de l’employeur)</w:t>
      </w:r>
      <w:r w:rsidR="00C46A13">
        <w:rPr>
          <w:sz w:val="28"/>
        </w:rPr>
        <w:t xml:space="preserve"> doit garder l’avis affiché jus</w:t>
      </w:r>
      <w:r w:rsidR="0010212C">
        <w:rPr>
          <w:sz w:val="28"/>
        </w:rPr>
        <w:t>q</w:t>
      </w:r>
      <w:r w:rsidR="0009784C">
        <w:rPr>
          <w:sz w:val="28"/>
        </w:rPr>
        <w:t>u’à ce que la version finale du</w:t>
      </w:r>
      <w:r w:rsidR="00C46A13">
        <w:rPr>
          <w:sz w:val="28"/>
        </w:rPr>
        <w:t xml:space="preserve"> plan d’équité salariale soit affichée ou jusqu’à ce qu’une nouvelle version de l’avis </w:t>
      </w:r>
      <w:r w:rsidR="00C155C8">
        <w:rPr>
          <w:sz w:val="28"/>
        </w:rPr>
        <w:t>soit</w:t>
      </w:r>
      <w:r w:rsidR="00C46A13">
        <w:rPr>
          <w:sz w:val="28"/>
        </w:rPr>
        <w:t xml:space="preserve"> nécessaire. </w:t>
      </w:r>
    </w:p>
    <w:p w14:paraId="72DB7A93" w14:textId="77777777" w:rsidR="000209B2" w:rsidRDefault="00322A99" w:rsidP="004F798C">
      <w:pPr>
        <w:pStyle w:val="Heading2"/>
        <w:rPr>
          <w:sz w:val="28"/>
        </w:rPr>
      </w:pPr>
      <w:r>
        <w:rPr>
          <w:sz w:val="28"/>
        </w:rPr>
        <w:t>Renseignements sur l’employeur ou le groupe d’employeurs</w:t>
      </w:r>
    </w:p>
    <w:p w14:paraId="66BCA785" w14:textId="77777777" w:rsidR="000209B2" w:rsidRDefault="000209B2" w:rsidP="000209B2"/>
    <w:p w14:paraId="0740BE76" w14:textId="77777777" w:rsidR="00C155C8" w:rsidRDefault="00C155C8" w:rsidP="000209B2">
      <w:r>
        <w:t>Veuillez cocher les cases qui s’appliquent et fournir les détails nécessaires.</w:t>
      </w:r>
    </w:p>
    <w:p w14:paraId="5D87748F" w14:textId="59D77468" w:rsidR="00C46A13" w:rsidRDefault="000209B2" w:rsidP="000209B2">
      <w:r>
        <w:t>(Insérez le nom de l’employeur) est :</w:t>
      </w:r>
      <w:r w:rsidR="00322A99">
        <w:t xml:space="preserve"> </w:t>
      </w:r>
    </w:p>
    <w:p w14:paraId="53480020" w14:textId="2C60BD55" w:rsidR="005E6BFE" w:rsidRPr="00324E16" w:rsidRDefault="005E6BFE" w:rsidP="00237FAD">
      <w:pPr>
        <w:rPr>
          <w:sz w:val="28"/>
          <w:szCs w:val="28"/>
        </w:rPr>
      </w:pPr>
    </w:p>
    <w:p w14:paraId="082E080A" w14:textId="2B63AF2D" w:rsidR="000D7032" w:rsidRPr="00324E16" w:rsidRDefault="006766DC" w:rsidP="000D70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1629125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32" w:rsidRPr="00324E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209B2">
        <w:rPr>
          <w:sz w:val="28"/>
        </w:rPr>
        <w:t xml:space="preserve"> </w:t>
      </w:r>
      <w:r w:rsidR="009103B9">
        <w:rPr>
          <w:sz w:val="28"/>
        </w:rPr>
        <w:t>M</w:t>
      </w:r>
      <w:r w:rsidR="000209B2">
        <w:rPr>
          <w:sz w:val="28"/>
        </w:rPr>
        <w:t>embre d’un g</w:t>
      </w:r>
      <w:r w:rsidR="00ED5A7D">
        <w:rPr>
          <w:sz w:val="28"/>
        </w:rPr>
        <w:t>roupe d’employeurs</w:t>
      </w:r>
      <w:r w:rsidR="009103B9">
        <w:rPr>
          <w:sz w:val="28"/>
        </w:rPr>
        <w:t xml:space="preserve"> reconnu par la commissaire à l’équité salariale</w:t>
      </w:r>
    </w:p>
    <w:p w14:paraId="1FCEB417" w14:textId="32B6223F" w:rsidR="000D7032" w:rsidRPr="00324E16" w:rsidDel="00324E16" w:rsidRDefault="000D7032" w:rsidP="7E9940FD">
      <w:pPr>
        <w:rPr>
          <w:rStyle w:val="normaltextrun"/>
          <w:color w:val="000000" w:themeColor="text1"/>
          <w:sz w:val="28"/>
          <w:szCs w:val="28"/>
        </w:rPr>
      </w:pPr>
    </w:p>
    <w:p w14:paraId="37F66830" w14:textId="0B504EB4" w:rsidR="00C46A13" w:rsidRPr="00324E16" w:rsidRDefault="00C46A13" w:rsidP="000D7032">
      <w:pPr>
        <w:rPr>
          <w:rFonts w:eastAsia="Arial"/>
          <w:noProof/>
          <w:sz w:val="28"/>
          <w:szCs w:val="28"/>
        </w:rPr>
      </w:pPr>
      <w:r>
        <w:rPr>
          <w:sz w:val="28"/>
        </w:rPr>
        <w:t xml:space="preserve">Veuillez </w:t>
      </w:r>
      <w:r w:rsidR="008F003D">
        <w:rPr>
          <w:sz w:val="28"/>
        </w:rPr>
        <w:t xml:space="preserve">inscrire le nom </w:t>
      </w:r>
      <w:r>
        <w:rPr>
          <w:sz w:val="28"/>
        </w:rPr>
        <w:t>des employeurs qui font partie du groupe :</w:t>
      </w:r>
    </w:p>
    <w:p w14:paraId="05C71BB0" w14:textId="77777777" w:rsidR="00C46A13" w:rsidRPr="00324E16" w:rsidRDefault="00C46A13" w:rsidP="000D7032">
      <w:pPr>
        <w:rPr>
          <w:sz w:val="28"/>
          <w:szCs w:val="28"/>
        </w:rPr>
      </w:pPr>
    </w:p>
    <w:p w14:paraId="4F82622E" w14:textId="44798441" w:rsidR="00606431" w:rsidRPr="00324E16" w:rsidRDefault="00606431" w:rsidP="000D7032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D6EF353" w14:textId="4758ADDD" w:rsidR="00606431" w:rsidRPr="00324E16" w:rsidRDefault="00606431" w:rsidP="000D7032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5848115" w14:textId="77777777" w:rsidR="00606431" w:rsidRPr="00324E16" w:rsidRDefault="00606431" w:rsidP="000D7032">
      <w:pPr>
        <w:rPr>
          <w:sz w:val="28"/>
          <w:szCs w:val="28"/>
        </w:rPr>
      </w:pPr>
    </w:p>
    <w:p w14:paraId="21B033DE" w14:textId="639F4D8A" w:rsidR="005E6BFE" w:rsidRPr="00324E16" w:rsidRDefault="006766DC" w:rsidP="000D70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297669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32" w:rsidRPr="00324E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D5A7D">
        <w:rPr>
          <w:b/>
          <w:sz w:val="28"/>
        </w:rPr>
        <w:t xml:space="preserve"> </w:t>
      </w:r>
      <w:r w:rsidR="009103B9" w:rsidRPr="00FD7E9E">
        <w:rPr>
          <w:bCs/>
          <w:sz w:val="28"/>
        </w:rPr>
        <w:t>Un</w:t>
      </w:r>
      <w:r w:rsidR="009103B9">
        <w:rPr>
          <w:b/>
          <w:sz w:val="28"/>
        </w:rPr>
        <w:t xml:space="preserve"> </w:t>
      </w:r>
      <w:r w:rsidR="009103B9">
        <w:rPr>
          <w:sz w:val="28"/>
        </w:rPr>
        <w:t>e</w:t>
      </w:r>
      <w:r w:rsidR="00ED5A7D">
        <w:rPr>
          <w:sz w:val="28"/>
        </w:rPr>
        <w:t>mployeur</w:t>
      </w:r>
      <w:r w:rsidR="009103B9">
        <w:rPr>
          <w:sz w:val="28"/>
        </w:rPr>
        <w:t xml:space="preserve"> </w:t>
      </w:r>
      <w:r w:rsidR="00736B97">
        <w:rPr>
          <w:sz w:val="28"/>
        </w:rPr>
        <w:t xml:space="preserve">ou un groupe d’employeur </w:t>
      </w:r>
      <w:r w:rsidR="009103B9">
        <w:rPr>
          <w:sz w:val="28"/>
        </w:rPr>
        <w:t>de petite taille</w:t>
      </w:r>
      <w:r w:rsidR="00ED5A7D">
        <w:rPr>
          <w:sz w:val="28"/>
        </w:rPr>
        <w:t xml:space="preserve"> (</w:t>
      </w:r>
      <w:r w:rsidR="009103B9">
        <w:rPr>
          <w:sz w:val="28"/>
        </w:rPr>
        <w:t xml:space="preserve">comptant en </w:t>
      </w:r>
      <w:r w:rsidR="00ED5A7D">
        <w:rPr>
          <w:sz w:val="28"/>
        </w:rPr>
        <w:t>moyenne de 10 à 99 employés)</w:t>
      </w:r>
    </w:p>
    <w:p w14:paraId="07E8D8D1" w14:textId="53174749" w:rsidR="009B6DDE" w:rsidRPr="00324E16" w:rsidRDefault="006766DC" w:rsidP="000D70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100636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32" w:rsidRPr="00324E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209B2">
        <w:rPr>
          <w:sz w:val="28"/>
        </w:rPr>
        <w:t xml:space="preserve"> </w:t>
      </w:r>
      <w:r w:rsidR="009103B9">
        <w:rPr>
          <w:sz w:val="28"/>
        </w:rPr>
        <w:t xml:space="preserve">Un employeur </w:t>
      </w:r>
      <w:r w:rsidR="00736B97">
        <w:rPr>
          <w:sz w:val="28"/>
        </w:rPr>
        <w:t xml:space="preserve">ou un groupe d’employeur </w:t>
      </w:r>
      <w:r w:rsidR="009103B9">
        <w:rPr>
          <w:sz w:val="28"/>
        </w:rPr>
        <w:t>de taille moyenne ou grande</w:t>
      </w:r>
      <w:r w:rsidR="00ED5A7D">
        <w:rPr>
          <w:sz w:val="28"/>
        </w:rPr>
        <w:t xml:space="preserve"> (</w:t>
      </w:r>
      <w:r w:rsidR="009103B9">
        <w:rPr>
          <w:sz w:val="28"/>
        </w:rPr>
        <w:t xml:space="preserve">comptant en </w:t>
      </w:r>
      <w:r w:rsidR="00ED5A7D">
        <w:rPr>
          <w:sz w:val="28"/>
        </w:rPr>
        <w:t>moyenne 100 employés</w:t>
      </w:r>
      <w:r w:rsidR="009103B9">
        <w:rPr>
          <w:sz w:val="28"/>
        </w:rPr>
        <w:t xml:space="preserve"> ou plus</w:t>
      </w:r>
      <w:r w:rsidR="00ED5A7D">
        <w:rPr>
          <w:sz w:val="28"/>
        </w:rPr>
        <w:t>)</w:t>
      </w:r>
    </w:p>
    <w:p w14:paraId="4F7B0668" w14:textId="1D72E49F" w:rsidR="005E6BFE" w:rsidRPr="00324E16" w:rsidRDefault="006766DC" w:rsidP="000D70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78110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32" w:rsidRPr="00324E1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ED5A7D">
        <w:rPr>
          <w:b/>
          <w:sz w:val="28"/>
        </w:rPr>
        <w:t xml:space="preserve"> </w:t>
      </w:r>
      <w:r w:rsidR="009103B9" w:rsidRPr="00FD7E9E">
        <w:rPr>
          <w:bCs/>
          <w:sz w:val="28"/>
        </w:rPr>
        <w:t>Un</w:t>
      </w:r>
      <w:r w:rsidR="009103B9">
        <w:rPr>
          <w:b/>
          <w:sz w:val="28"/>
        </w:rPr>
        <w:t xml:space="preserve"> </w:t>
      </w:r>
      <w:r w:rsidR="000209B2">
        <w:rPr>
          <w:sz w:val="28"/>
        </w:rPr>
        <w:t xml:space="preserve">employeur </w:t>
      </w:r>
      <w:r w:rsidR="00736B97">
        <w:rPr>
          <w:sz w:val="28"/>
        </w:rPr>
        <w:t xml:space="preserve">ou un groupe d’employeur </w:t>
      </w:r>
      <w:r w:rsidR="000209B2">
        <w:rPr>
          <w:sz w:val="28"/>
        </w:rPr>
        <w:t>a</w:t>
      </w:r>
      <w:r w:rsidR="009103B9">
        <w:rPr>
          <w:sz w:val="28"/>
        </w:rPr>
        <w:t>yant</w:t>
      </w:r>
      <w:r w:rsidR="000209B2">
        <w:rPr>
          <w:sz w:val="28"/>
        </w:rPr>
        <w:t xml:space="preserve"> des e</w:t>
      </w:r>
      <w:r w:rsidR="00ED5A7D">
        <w:rPr>
          <w:sz w:val="28"/>
        </w:rPr>
        <w:t>mployés syndiqués (</w:t>
      </w:r>
      <w:r w:rsidR="009103B9">
        <w:rPr>
          <w:sz w:val="28"/>
        </w:rPr>
        <w:t>peu importe le nombre</w:t>
      </w:r>
      <w:r w:rsidR="00ED5A7D">
        <w:rPr>
          <w:sz w:val="28"/>
        </w:rPr>
        <w:t>)</w:t>
      </w:r>
    </w:p>
    <w:p w14:paraId="243431F5" w14:textId="77777777" w:rsidR="009103B9" w:rsidRDefault="009103B9" w:rsidP="1C5E33C8">
      <w:pPr>
        <w:rPr>
          <w:sz w:val="28"/>
        </w:rPr>
      </w:pPr>
    </w:p>
    <w:p w14:paraId="7EFF42F2" w14:textId="2870E9CE" w:rsidR="0991D645" w:rsidRDefault="009103B9" w:rsidP="1C5E33C8">
      <w:pPr>
        <w:rPr>
          <w:sz w:val="28"/>
          <w:szCs w:val="28"/>
        </w:rPr>
      </w:pPr>
      <w:r>
        <w:rPr>
          <w:sz w:val="28"/>
        </w:rPr>
        <w:t xml:space="preserve">Veuillez inscrire </w:t>
      </w:r>
      <w:r w:rsidR="0991D645">
        <w:rPr>
          <w:sz w:val="28"/>
        </w:rPr>
        <w:t>l</w:t>
      </w:r>
      <w:r w:rsidR="008F003D">
        <w:rPr>
          <w:sz w:val="28"/>
        </w:rPr>
        <w:t>e nom de</w:t>
      </w:r>
      <w:r>
        <w:rPr>
          <w:sz w:val="28"/>
        </w:rPr>
        <w:t xml:space="preserve"> tout</w:t>
      </w:r>
      <w:r w:rsidR="008F003D">
        <w:rPr>
          <w:sz w:val="28"/>
        </w:rPr>
        <w:t xml:space="preserve"> </w:t>
      </w:r>
      <w:r w:rsidR="0991D645">
        <w:rPr>
          <w:sz w:val="28"/>
        </w:rPr>
        <w:t>agent négociateur</w:t>
      </w:r>
      <w:r>
        <w:rPr>
          <w:sz w:val="28"/>
        </w:rPr>
        <w:t xml:space="preserve"> représentant des employés d</w:t>
      </w:r>
      <w:r w:rsidR="00390DC6">
        <w:rPr>
          <w:sz w:val="28"/>
        </w:rPr>
        <w:t>e l’</w:t>
      </w:r>
      <w:r>
        <w:rPr>
          <w:sz w:val="28"/>
        </w:rPr>
        <w:t>employeur</w:t>
      </w:r>
      <w:r w:rsidR="0991D645">
        <w:rPr>
          <w:sz w:val="28"/>
        </w:rPr>
        <w:t> :</w:t>
      </w:r>
    </w:p>
    <w:p w14:paraId="5DEE92DC" w14:textId="77777777" w:rsidR="00693B16" w:rsidRPr="00324E16" w:rsidRDefault="00693B16" w:rsidP="00693B16">
      <w:pPr>
        <w:rPr>
          <w:sz w:val="28"/>
          <w:szCs w:val="28"/>
        </w:rPr>
      </w:pPr>
    </w:p>
    <w:p w14:paraId="2484EB20" w14:textId="77777777" w:rsidR="00693B16" w:rsidRPr="00324E16" w:rsidRDefault="00693B16" w:rsidP="00693B16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1A3CDF01" w14:textId="77777777" w:rsidR="00693B16" w:rsidRPr="00324E16" w:rsidRDefault="00693B16" w:rsidP="00693B16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C95E7E8" w14:textId="77777777" w:rsidR="00693B16" w:rsidRDefault="00693B16" w:rsidP="1C5E33C8">
      <w:pPr>
        <w:rPr>
          <w:sz w:val="28"/>
          <w:szCs w:val="28"/>
        </w:rPr>
      </w:pPr>
    </w:p>
    <w:p w14:paraId="784DAC3D" w14:textId="0DAB9EE7" w:rsidR="00324E16" w:rsidRDefault="006766DC" w:rsidP="000D7032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409086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032" w:rsidRPr="00324E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D5A7D">
        <w:rPr>
          <w:sz w:val="28"/>
        </w:rPr>
        <w:t xml:space="preserve"> </w:t>
      </w:r>
      <w:r w:rsidR="00390DC6">
        <w:rPr>
          <w:sz w:val="28"/>
        </w:rPr>
        <w:t xml:space="preserve">Un employeur </w:t>
      </w:r>
      <w:r w:rsidR="00736B97">
        <w:rPr>
          <w:sz w:val="28"/>
        </w:rPr>
        <w:t xml:space="preserve">ou un groupe d’employeur </w:t>
      </w:r>
      <w:r w:rsidR="00390DC6">
        <w:rPr>
          <w:sz w:val="28"/>
        </w:rPr>
        <w:t>n’ayant a</w:t>
      </w:r>
      <w:r w:rsidR="00ED5A7D">
        <w:rPr>
          <w:sz w:val="28"/>
        </w:rPr>
        <w:t>ucun employé syndiqué</w:t>
      </w:r>
    </w:p>
    <w:p w14:paraId="4616B95E" w14:textId="77777777" w:rsidR="00D814F9" w:rsidRPr="00324E16" w:rsidRDefault="00D814F9" w:rsidP="000D7032">
      <w:pPr>
        <w:rPr>
          <w:sz w:val="28"/>
          <w:szCs w:val="28"/>
        </w:rPr>
      </w:pPr>
    </w:p>
    <w:p w14:paraId="595279FA" w14:textId="4837A75B" w:rsidR="005E6BFE" w:rsidRPr="00324E16" w:rsidRDefault="00606431" w:rsidP="00324E16">
      <w:pPr>
        <w:pStyle w:val="Heading2"/>
        <w:rPr>
          <w:rFonts w:eastAsia="Arial"/>
          <w:noProof/>
          <w:sz w:val="28"/>
          <w:szCs w:val="28"/>
        </w:rPr>
      </w:pPr>
      <w:r>
        <w:rPr>
          <w:sz w:val="28"/>
        </w:rPr>
        <w:t>Obligation d’établir un plan d’équité salariale</w:t>
      </w:r>
    </w:p>
    <w:p w14:paraId="7598B170" w14:textId="662ABF63" w:rsidR="00D61CDB" w:rsidRPr="00324E16" w:rsidRDefault="00D61CDB" w:rsidP="00E04102">
      <w:pPr>
        <w:rPr>
          <w:rFonts w:eastAsia="Arial"/>
          <w:noProof/>
          <w:sz w:val="28"/>
          <w:szCs w:val="28"/>
        </w:rPr>
      </w:pPr>
      <w:r>
        <w:rPr>
          <w:sz w:val="28"/>
        </w:rPr>
        <w:t xml:space="preserve">La </w:t>
      </w:r>
      <w:r w:rsidRPr="0010212C">
        <w:rPr>
          <w:iCs/>
          <w:sz w:val="28"/>
        </w:rPr>
        <w:t>Loi sur l’équité salariale</w:t>
      </w:r>
      <w:r>
        <w:rPr>
          <w:sz w:val="28"/>
        </w:rPr>
        <w:t xml:space="preserve"> </w:t>
      </w:r>
      <w:r w:rsidR="00764E26">
        <w:rPr>
          <w:sz w:val="28"/>
        </w:rPr>
        <w:t xml:space="preserve">(la Loi) </w:t>
      </w:r>
      <w:r>
        <w:rPr>
          <w:sz w:val="28"/>
        </w:rPr>
        <w:t xml:space="preserve">exige que les employeurs </w:t>
      </w:r>
      <w:r w:rsidR="00814F5D">
        <w:rPr>
          <w:sz w:val="28"/>
        </w:rPr>
        <w:t xml:space="preserve">comptant en moyenne au moins </w:t>
      </w:r>
      <w:r>
        <w:rPr>
          <w:sz w:val="28"/>
        </w:rPr>
        <w:t>10 employés sous réglementation fédérale établissent et maintiennent des pratiques de rémunération qui assurent l’équité salariale.</w:t>
      </w:r>
    </w:p>
    <w:p w14:paraId="0051B15E" w14:textId="77777777" w:rsidR="00D61CDB" w:rsidRPr="00324E16" w:rsidRDefault="00D61CDB" w:rsidP="00E04102">
      <w:pPr>
        <w:rPr>
          <w:rFonts w:eastAsia="Arial"/>
          <w:b/>
          <w:noProof/>
          <w:sz w:val="28"/>
          <w:szCs w:val="28"/>
          <w:lang w:bidi="en-CA"/>
        </w:rPr>
      </w:pPr>
    </w:p>
    <w:p w14:paraId="14F8ADC9" w14:textId="7C8DE08C" w:rsidR="00E04102" w:rsidRDefault="00D814F9" w:rsidP="1C5E33C8">
      <w:pPr>
        <w:rPr>
          <w:sz w:val="28"/>
        </w:rPr>
      </w:pPr>
      <w:r>
        <w:rPr>
          <w:sz w:val="28"/>
        </w:rPr>
        <w:t xml:space="preserve">Ces employeurs doivent établir un </w:t>
      </w:r>
      <w:r>
        <w:rPr>
          <w:b/>
          <w:sz w:val="28"/>
        </w:rPr>
        <w:t>plan d’équité salariale</w:t>
      </w:r>
      <w:r>
        <w:rPr>
          <w:sz w:val="28"/>
        </w:rPr>
        <w:t xml:space="preserve"> dans les trois ans suivant l’entrée en vigueur de la </w:t>
      </w:r>
      <w:r w:rsidRPr="0010212C">
        <w:rPr>
          <w:iCs/>
          <w:sz w:val="28"/>
        </w:rPr>
        <w:t>Loi</w:t>
      </w:r>
      <w:r>
        <w:rPr>
          <w:sz w:val="28"/>
        </w:rPr>
        <w:t>, puis le mettre à jour périodiquement</w:t>
      </w:r>
      <w:r w:rsidR="000209B2">
        <w:rPr>
          <w:sz w:val="28"/>
        </w:rPr>
        <w:t xml:space="preserve">. </w:t>
      </w:r>
      <w:r w:rsidR="0009784C" w:rsidRPr="7C09AE08">
        <w:rPr>
          <w:sz w:val="28"/>
          <w:szCs w:val="28"/>
        </w:rPr>
        <w:t>Certains employeurs devront constituer un comité d’équité salariale pour faire ce travail (voir ci-dessous).</w:t>
      </w:r>
    </w:p>
    <w:p w14:paraId="6CE1C749" w14:textId="677C41F4" w:rsidR="00783C53" w:rsidRPr="00324E16" w:rsidRDefault="00783C53" w:rsidP="00BD718D">
      <w:pPr>
        <w:rPr>
          <w:sz w:val="28"/>
          <w:szCs w:val="28"/>
        </w:rPr>
      </w:pPr>
    </w:p>
    <w:p w14:paraId="3EC83AE8" w14:textId="58C19B7B" w:rsidR="00783C53" w:rsidRPr="00324E16" w:rsidRDefault="0009784C" w:rsidP="00BD718D">
      <w:pPr>
        <w:rPr>
          <w:sz w:val="28"/>
          <w:szCs w:val="28"/>
        </w:rPr>
      </w:pPr>
      <w:r>
        <w:rPr>
          <w:sz w:val="28"/>
        </w:rPr>
        <w:t>L</w:t>
      </w:r>
      <w:r w:rsidR="001F7D22">
        <w:rPr>
          <w:sz w:val="28"/>
        </w:rPr>
        <w:t>e procédé de création du</w:t>
      </w:r>
      <w:r w:rsidR="00783C53">
        <w:rPr>
          <w:sz w:val="28"/>
        </w:rPr>
        <w:t xml:space="preserve"> plan </w:t>
      </w:r>
      <w:r w:rsidR="001F7D22">
        <w:rPr>
          <w:sz w:val="28"/>
        </w:rPr>
        <w:t>comprend</w:t>
      </w:r>
      <w:r w:rsidR="00783C53">
        <w:rPr>
          <w:sz w:val="28"/>
        </w:rPr>
        <w:t> :</w:t>
      </w:r>
    </w:p>
    <w:p w14:paraId="59627212" w14:textId="5F66186D" w:rsidR="00783C53" w:rsidRPr="00324E16" w:rsidRDefault="001F7D22" w:rsidP="083EED0D">
      <w:pPr>
        <w:pStyle w:val="ListParagraph"/>
        <w:numPr>
          <w:ilvl w:val="0"/>
          <w:numId w:val="10"/>
        </w:numPr>
        <w:rPr>
          <w:rFonts w:eastAsia="Arial"/>
          <w:sz w:val="28"/>
          <w:szCs w:val="28"/>
        </w:rPr>
      </w:pPr>
      <w:r>
        <w:rPr>
          <w:sz w:val="28"/>
          <w:szCs w:val="28"/>
        </w:rPr>
        <w:t>L’identification</w:t>
      </w:r>
      <w:r w:rsidR="00B120C9" w:rsidRPr="083EED0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B120C9" w:rsidRPr="083EED0D">
        <w:rPr>
          <w:sz w:val="28"/>
          <w:szCs w:val="28"/>
        </w:rPr>
        <w:t xml:space="preserve">es catégories d’emploi et </w:t>
      </w:r>
      <w:r>
        <w:rPr>
          <w:sz w:val="28"/>
          <w:szCs w:val="28"/>
        </w:rPr>
        <w:t xml:space="preserve">la décision sur </w:t>
      </w:r>
      <w:r w:rsidR="00B120C9" w:rsidRPr="083EED0D">
        <w:rPr>
          <w:sz w:val="28"/>
          <w:szCs w:val="28"/>
        </w:rPr>
        <w:t>leur prédominance de genre;</w:t>
      </w:r>
    </w:p>
    <w:p w14:paraId="0EF8C1AF" w14:textId="7BE27F34" w:rsidR="00783C53" w:rsidRPr="00324E16" w:rsidRDefault="001F7D22" w:rsidP="083EED0D">
      <w:pPr>
        <w:pStyle w:val="ListParagraph"/>
        <w:numPr>
          <w:ilvl w:val="0"/>
          <w:numId w:val="10"/>
        </w:numPr>
        <w:rPr>
          <w:rFonts w:eastAsia="Arial"/>
          <w:sz w:val="28"/>
          <w:szCs w:val="28"/>
        </w:rPr>
      </w:pPr>
      <w:r>
        <w:rPr>
          <w:sz w:val="28"/>
          <w:szCs w:val="28"/>
        </w:rPr>
        <w:t>L’établissement de</w:t>
      </w:r>
      <w:r w:rsidR="00783C53" w:rsidRPr="083EED0D">
        <w:rPr>
          <w:sz w:val="28"/>
          <w:szCs w:val="28"/>
        </w:rPr>
        <w:t xml:space="preserve"> la valeur du travail et la rémunération de chaque catégorie d’emploi afin de comparer la rémunération reçue par les catégories d’emploi à prédominance masculine et féminine</w:t>
      </w:r>
      <w:r>
        <w:rPr>
          <w:sz w:val="28"/>
          <w:szCs w:val="28"/>
        </w:rPr>
        <w:t>;</w:t>
      </w:r>
    </w:p>
    <w:p w14:paraId="15851C49" w14:textId="79EFF38B" w:rsidR="00783C53" w:rsidRPr="00324E16" w:rsidRDefault="001F7D22" w:rsidP="083EED0D">
      <w:pPr>
        <w:pStyle w:val="ListParagraph"/>
        <w:numPr>
          <w:ilvl w:val="0"/>
          <w:numId w:val="10"/>
        </w:numPr>
        <w:rPr>
          <w:rFonts w:eastAsia="Arial"/>
          <w:sz w:val="28"/>
          <w:szCs w:val="28"/>
        </w:rPr>
      </w:pPr>
      <w:r>
        <w:rPr>
          <w:sz w:val="28"/>
          <w:szCs w:val="28"/>
        </w:rPr>
        <w:t>Le calcul</w:t>
      </w:r>
      <w:r w:rsidR="00AB5212" w:rsidRPr="083EED0D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AB5212" w:rsidRPr="083EED0D">
        <w:rPr>
          <w:sz w:val="28"/>
          <w:szCs w:val="28"/>
        </w:rPr>
        <w:t xml:space="preserve">es augmentations </w:t>
      </w:r>
      <w:proofErr w:type="gramStart"/>
      <w:r w:rsidR="00AB5212" w:rsidRPr="083EED0D">
        <w:rPr>
          <w:sz w:val="28"/>
          <w:szCs w:val="28"/>
        </w:rPr>
        <w:t>de la rémunération nécessaires</w:t>
      </w:r>
      <w:proofErr w:type="gramEnd"/>
      <w:r w:rsidR="00AB5212" w:rsidRPr="083EED0D">
        <w:rPr>
          <w:sz w:val="28"/>
          <w:szCs w:val="28"/>
        </w:rPr>
        <w:t xml:space="preserve"> pour établir et maintenir l’équité salariale.</w:t>
      </w:r>
    </w:p>
    <w:p w14:paraId="3CF5493D" w14:textId="52DF5857" w:rsidR="008A7BE5" w:rsidRPr="00324E16" w:rsidRDefault="008A7BE5" w:rsidP="00C453DF">
      <w:pPr>
        <w:rPr>
          <w:sz w:val="28"/>
          <w:szCs w:val="28"/>
        </w:rPr>
      </w:pPr>
    </w:p>
    <w:p w14:paraId="406A1665" w14:textId="61B14ED6" w:rsidR="00606431" w:rsidRPr="00324E16" w:rsidRDefault="009B6DDE" w:rsidP="00606431">
      <w:pPr>
        <w:rPr>
          <w:rFonts w:eastAsia="Arial"/>
          <w:noProof/>
          <w:sz w:val="28"/>
          <w:szCs w:val="28"/>
        </w:rPr>
      </w:pPr>
      <w:r>
        <w:rPr>
          <w:sz w:val="28"/>
        </w:rPr>
        <w:t xml:space="preserve">Date à laquelle l’employeur </w:t>
      </w:r>
      <w:r w:rsidR="00736B97">
        <w:rPr>
          <w:sz w:val="28"/>
        </w:rPr>
        <w:t xml:space="preserve">ou le groupe d’employeur </w:t>
      </w:r>
      <w:r>
        <w:rPr>
          <w:sz w:val="28"/>
        </w:rPr>
        <w:t xml:space="preserve">est devenu assujetti à la </w:t>
      </w:r>
      <w:r w:rsidRPr="0012463F">
        <w:rPr>
          <w:iCs/>
          <w:sz w:val="28"/>
        </w:rPr>
        <w:t>Loi sur l’équité salariale</w:t>
      </w:r>
      <w:r>
        <w:rPr>
          <w:sz w:val="28"/>
        </w:rPr>
        <w:t> :</w:t>
      </w:r>
    </w:p>
    <w:sdt>
      <w:sdtPr>
        <w:rPr>
          <w:rFonts w:eastAsia="Arial"/>
          <w:noProof/>
          <w:sz w:val="28"/>
          <w:szCs w:val="28"/>
        </w:rPr>
        <w:id w:val="-344240865"/>
        <w:placeholder>
          <w:docPart w:val="68BD7436513F4A45BD493DA2A1E4548F"/>
        </w:placeholder>
        <w:showingPlcHdr/>
        <w:date>
          <w:dateFormat w:val="M/d/yyyy"/>
          <w:lid w:val="fr-CA"/>
          <w:storeMappedDataAs w:val="dateTime"/>
          <w:calendar w:val="gregorian"/>
        </w:date>
      </w:sdtPr>
      <w:sdtEndPr/>
      <w:sdtContent>
        <w:p w14:paraId="40E9F5BA" w14:textId="77777777" w:rsidR="00606431" w:rsidRPr="00324E16" w:rsidRDefault="00606431" w:rsidP="00606431">
          <w:pPr>
            <w:rPr>
              <w:rFonts w:eastAsia="Arial"/>
              <w:noProof/>
              <w:sz w:val="28"/>
              <w:szCs w:val="28"/>
            </w:rPr>
          </w:pPr>
          <w:r>
            <w:rPr>
              <w:rStyle w:val="PlaceholderText"/>
              <w:sz w:val="28"/>
            </w:rPr>
            <w:t>Cliquer ou taper pour saisir une date.</w:t>
          </w:r>
        </w:p>
      </w:sdtContent>
    </w:sdt>
    <w:p w14:paraId="6A84B157" w14:textId="77777777" w:rsidR="00606431" w:rsidRPr="00324E16" w:rsidRDefault="00606431" w:rsidP="00606431">
      <w:pPr>
        <w:rPr>
          <w:rFonts w:eastAsia="Arial"/>
          <w:noProof/>
          <w:sz w:val="28"/>
          <w:szCs w:val="28"/>
          <w:lang w:bidi="en-CA"/>
        </w:rPr>
      </w:pPr>
    </w:p>
    <w:p w14:paraId="7F944F76" w14:textId="29DAE164" w:rsidR="00606431" w:rsidRPr="00324E16" w:rsidRDefault="009B6DDE" w:rsidP="00606431">
      <w:pPr>
        <w:rPr>
          <w:rFonts w:eastAsia="Arial"/>
          <w:noProof/>
          <w:sz w:val="28"/>
          <w:szCs w:val="28"/>
        </w:rPr>
      </w:pPr>
      <w:r>
        <w:rPr>
          <w:sz w:val="28"/>
        </w:rPr>
        <w:lastRenderedPageBreak/>
        <w:t xml:space="preserve">Date à laquelle la version finale </w:t>
      </w:r>
      <w:r w:rsidR="0009784C">
        <w:rPr>
          <w:sz w:val="28"/>
        </w:rPr>
        <w:t xml:space="preserve">du plan </w:t>
      </w:r>
      <w:r>
        <w:rPr>
          <w:sz w:val="28"/>
        </w:rPr>
        <w:t>d’équité salariale doit être affichée </w:t>
      </w:r>
      <w:r w:rsidR="00F64C22">
        <w:rPr>
          <w:sz w:val="28"/>
        </w:rPr>
        <w:t xml:space="preserve">(trois ans après la date à laquelle l’employeur </w:t>
      </w:r>
      <w:r w:rsidR="00736B97">
        <w:rPr>
          <w:sz w:val="28"/>
        </w:rPr>
        <w:t xml:space="preserve">ou le groupe d’employeur </w:t>
      </w:r>
      <w:r w:rsidR="00F64C22">
        <w:rPr>
          <w:sz w:val="28"/>
        </w:rPr>
        <w:t>est devenu assujetti)</w:t>
      </w:r>
      <w:r>
        <w:rPr>
          <w:sz w:val="28"/>
        </w:rPr>
        <w:t>:</w:t>
      </w:r>
    </w:p>
    <w:p w14:paraId="77B9618B" w14:textId="77777777" w:rsidR="00606431" w:rsidRPr="00324E16" w:rsidRDefault="006766DC" w:rsidP="00606431">
      <w:pPr>
        <w:rPr>
          <w:rFonts w:eastAsia="Arial"/>
          <w:noProof/>
          <w:sz w:val="28"/>
          <w:szCs w:val="28"/>
        </w:rPr>
      </w:pPr>
      <w:sdt>
        <w:sdtPr>
          <w:rPr>
            <w:rFonts w:eastAsia="Arial"/>
            <w:noProof/>
            <w:sz w:val="28"/>
            <w:szCs w:val="28"/>
          </w:rPr>
          <w:id w:val="65931973"/>
          <w:placeholder>
            <w:docPart w:val="68BD7436513F4A45BD493DA2A1E4548F"/>
          </w:placeholder>
          <w:showingPlcHdr/>
          <w:date>
            <w:dateFormat w:val="M/d/yyyy"/>
            <w:lid w:val="fr-CA"/>
            <w:storeMappedDataAs w:val="dateTime"/>
            <w:calendar w:val="gregorian"/>
          </w:date>
        </w:sdtPr>
        <w:sdtEndPr/>
        <w:sdtContent>
          <w:r w:rsidR="00ED5A7D">
            <w:rPr>
              <w:rStyle w:val="PlaceholderText"/>
              <w:sz w:val="28"/>
            </w:rPr>
            <w:t>Cliquer ou taper pour saisir une date.</w:t>
          </w:r>
        </w:sdtContent>
      </w:sdt>
      <w:r w:rsidR="00ED5A7D">
        <w:rPr>
          <w:sz w:val="28"/>
        </w:rPr>
        <w:t xml:space="preserve"> </w:t>
      </w:r>
    </w:p>
    <w:p w14:paraId="354AF1D9" w14:textId="7C4B4EC8" w:rsidR="00606431" w:rsidRPr="00324E16" w:rsidRDefault="00606431" w:rsidP="7E9940FD">
      <w:pPr>
        <w:ind w:left="720"/>
        <w:rPr>
          <w:rFonts w:eastAsia="Arial"/>
          <w:noProof/>
          <w:sz w:val="28"/>
          <w:szCs w:val="28"/>
          <w:lang w:bidi="en-CA"/>
        </w:rPr>
      </w:pPr>
    </w:p>
    <w:p w14:paraId="7C028DFA" w14:textId="5613E366" w:rsidR="00252CFD" w:rsidRDefault="0009784C" w:rsidP="083EED0D">
      <w:pPr>
        <w:rPr>
          <w:sz w:val="28"/>
          <w:szCs w:val="28"/>
        </w:rPr>
      </w:pPr>
      <w:r w:rsidRPr="083EED0D">
        <w:rPr>
          <w:sz w:val="28"/>
          <w:szCs w:val="28"/>
        </w:rPr>
        <w:t>À noter que selon la Loi</w:t>
      </w:r>
      <w:r w:rsidR="00072EAD" w:rsidRPr="083EED0D">
        <w:rPr>
          <w:sz w:val="28"/>
          <w:szCs w:val="28"/>
        </w:rPr>
        <w:t>, une ébauche</w:t>
      </w:r>
      <w:r w:rsidRPr="083EED0D">
        <w:rPr>
          <w:sz w:val="28"/>
          <w:szCs w:val="28"/>
        </w:rPr>
        <w:t xml:space="preserve"> du plan d’équité salariale</w:t>
      </w:r>
      <w:r w:rsidR="00072EAD" w:rsidRPr="083EED0D">
        <w:rPr>
          <w:sz w:val="28"/>
          <w:szCs w:val="28"/>
        </w:rPr>
        <w:t xml:space="preserve"> doit être affichée avant que la version finale ne </w:t>
      </w:r>
      <w:r w:rsidRPr="083EED0D">
        <w:rPr>
          <w:sz w:val="28"/>
          <w:szCs w:val="28"/>
        </w:rPr>
        <w:t>soit produite. L</w:t>
      </w:r>
      <w:r w:rsidR="00F64C22" w:rsidRPr="083EED0D">
        <w:rPr>
          <w:sz w:val="28"/>
          <w:szCs w:val="28"/>
        </w:rPr>
        <w:t xml:space="preserve">es employés visés ont </w:t>
      </w:r>
      <w:r w:rsidR="00252CFD" w:rsidRPr="083EED0D">
        <w:rPr>
          <w:sz w:val="28"/>
          <w:szCs w:val="28"/>
        </w:rPr>
        <w:t xml:space="preserve">60 jours </w:t>
      </w:r>
      <w:r w:rsidR="00F64C22" w:rsidRPr="083EED0D">
        <w:rPr>
          <w:sz w:val="28"/>
          <w:szCs w:val="28"/>
        </w:rPr>
        <w:t xml:space="preserve">à compter du lendemain de l’affichage de l’ébauche </w:t>
      </w:r>
      <w:r w:rsidR="00252CFD" w:rsidRPr="083EED0D">
        <w:rPr>
          <w:sz w:val="28"/>
          <w:szCs w:val="28"/>
        </w:rPr>
        <w:t xml:space="preserve">pour </w:t>
      </w:r>
      <w:r w:rsidR="00F64C22" w:rsidRPr="083EED0D">
        <w:rPr>
          <w:sz w:val="28"/>
          <w:szCs w:val="28"/>
        </w:rPr>
        <w:t>fournir à l’employeur — ou au c</w:t>
      </w:r>
      <w:r w:rsidR="00647C01" w:rsidRPr="083EED0D">
        <w:rPr>
          <w:sz w:val="28"/>
          <w:szCs w:val="28"/>
        </w:rPr>
        <w:t>omité d’équité salariale dans le</w:t>
      </w:r>
      <w:r w:rsidR="00F64C22" w:rsidRPr="083EED0D">
        <w:rPr>
          <w:sz w:val="28"/>
          <w:szCs w:val="28"/>
        </w:rPr>
        <w:t xml:space="preserve"> cas où un tel comité a été constitué —, par écrit, leurs commentaires.</w:t>
      </w:r>
      <w:r w:rsidR="00252CFD" w:rsidRPr="083EED0D">
        <w:rPr>
          <w:sz w:val="28"/>
          <w:szCs w:val="28"/>
        </w:rPr>
        <w:t xml:space="preserve"> </w:t>
      </w:r>
    </w:p>
    <w:p w14:paraId="4D9277DA" w14:textId="77777777" w:rsidR="008131ED" w:rsidRPr="00324E16" w:rsidRDefault="008131ED" w:rsidP="00AB4577">
      <w:pPr>
        <w:rPr>
          <w:rFonts w:eastAsia="Arial"/>
          <w:noProof/>
          <w:sz w:val="28"/>
          <w:szCs w:val="28"/>
        </w:rPr>
      </w:pPr>
    </w:p>
    <w:p w14:paraId="19EAA9FA" w14:textId="021E010C" w:rsidR="00E55124" w:rsidRPr="00D337BA" w:rsidRDefault="00F43E3F" w:rsidP="00E55124">
      <w:pPr>
        <w:rPr>
          <w:sz w:val="28"/>
        </w:rPr>
      </w:pPr>
      <w:r>
        <w:rPr>
          <w:b/>
          <w:sz w:val="28"/>
        </w:rPr>
        <w:t>Obligation de constituer un comité d’équité salariale</w:t>
      </w:r>
    </w:p>
    <w:p w14:paraId="5EAD04C5" w14:textId="541AD245" w:rsidR="00921100" w:rsidRPr="0009784C" w:rsidRDefault="20D73DA0" w:rsidP="7E9940FD">
      <w:pPr>
        <w:rPr>
          <w:spacing w:val="-4"/>
          <w:sz w:val="28"/>
          <w:szCs w:val="28"/>
        </w:rPr>
      </w:pPr>
      <w:r w:rsidRPr="0009784C">
        <w:rPr>
          <w:spacing w:val="-4"/>
          <w:sz w:val="28"/>
        </w:rPr>
        <w:t xml:space="preserve">Le travail d’un </w:t>
      </w:r>
      <w:r w:rsidRPr="0009784C">
        <w:rPr>
          <w:b/>
          <w:spacing w:val="-4"/>
          <w:sz w:val="28"/>
        </w:rPr>
        <w:t>comité d’équité salariale</w:t>
      </w:r>
      <w:r w:rsidRPr="0009784C">
        <w:rPr>
          <w:spacing w:val="-4"/>
          <w:sz w:val="28"/>
        </w:rPr>
        <w:t xml:space="preserve"> consiste à </w:t>
      </w:r>
      <w:r w:rsidR="00072EAD" w:rsidRPr="0009784C">
        <w:rPr>
          <w:spacing w:val="-4"/>
          <w:sz w:val="28"/>
        </w:rPr>
        <w:t>créer l</w:t>
      </w:r>
      <w:r w:rsidRPr="0009784C">
        <w:rPr>
          <w:spacing w:val="-4"/>
          <w:sz w:val="28"/>
        </w:rPr>
        <w:t xml:space="preserve">e plan d’équité salariale. </w:t>
      </w:r>
      <w:bookmarkStart w:id="0" w:name="_Hlk71718125"/>
      <w:r w:rsidRPr="0009784C">
        <w:rPr>
          <w:spacing w:val="-4"/>
          <w:sz w:val="28"/>
        </w:rPr>
        <w:t xml:space="preserve">Les </w:t>
      </w:r>
      <w:bookmarkEnd w:id="0"/>
      <w:r w:rsidRPr="0009784C">
        <w:rPr>
          <w:spacing w:val="-4"/>
          <w:sz w:val="28"/>
        </w:rPr>
        <w:t xml:space="preserve">employeurs et groupes d’employeurs suivants doivent </w:t>
      </w:r>
      <w:r w:rsidR="00F85F2A" w:rsidRPr="0009784C">
        <w:rPr>
          <w:spacing w:val="-4"/>
          <w:sz w:val="28"/>
        </w:rPr>
        <w:t xml:space="preserve">faire tous les efforts raisonnables pour </w:t>
      </w:r>
      <w:r w:rsidRPr="0009784C">
        <w:rPr>
          <w:spacing w:val="-4"/>
          <w:sz w:val="28"/>
        </w:rPr>
        <w:t xml:space="preserve">former un comité d’équité salariale : </w:t>
      </w:r>
    </w:p>
    <w:p w14:paraId="57AF18D0" w14:textId="62E12A50" w:rsidR="00921100" w:rsidRPr="00F85F2A" w:rsidRDefault="20D73DA0" w:rsidP="00DF27A7">
      <w:pPr>
        <w:pStyle w:val="ListParagraph"/>
        <w:numPr>
          <w:ilvl w:val="0"/>
          <w:numId w:val="1"/>
        </w:numPr>
        <w:rPr>
          <w:rFonts w:eastAsia="Arial"/>
          <w:sz w:val="28"/>
          <w:szCs w:val="28"/>
        </w:rPr>
      </w:pPr>
      <w:r w:rsidRPr="00F85F2A">
        <w:rPr>
          <w:sz w:val="28"/>
        </w:rPr>
        <w:t>Employeurs et groupes d’employeurs comptant de 10 à 99 employés, dont certains</w:t>
      </w:r>
      <w:r w:rsidR="00F96E2D" w:rsidRPr="00F85F2A">
        <w:rPr>
          <w:sz w:val="28"/>
        </w:rPr>
        <w:t xml:space="preserve">, </w:t>
      </w:r>
      <w:r w:rsidRPr="00F85F2A">
        <w:rPr>
          <w:sz w:val="28"/>
        </w:rPr>
        <w:t>ou tous</w:t>
      </w:r>
      <w:r w:rsidR="00F96E2D" w:rsidRPr="00F85F2A">
        <w:rPr>
          <w:sz w:val="28"/>
        </w:rPr>
        <w:t>,</w:t>
      </w:r>
      <w:r w:rsidRPr="00F85F2A">
        <w:rPr>
          <w:sz w:val="28"/>
        </w:rPr>
        <w:t xml:space="preserve"> sont syndiqués.</w:t>
      </w:r>
    </w:p>
    <w:p w14:paraId="2568C60B" w14:textId="6A130CEF" w:rsidR="000F25AC" w:rsidRPr="00F85F2A" w:rsidRDefault="2D668877" w:rsidP="00DF27A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85F2A">
        <w:rPr>
          <w:sz w:val="28"/>
        </w:rPr>
        <w:t xml:space="preserve">Employeurs et groupes d’employeurs de 100 employés ou plus. </w:t>
      </w:r>
    </w:p>
    <w:p w14:paraId="0C8CD789" w14:textId="5624266C" w:rsidR="00921100" w:rsidRPr="00F85F2A" w:rsidRDefault="00921100" w:rsidP="00DF27A7">
      <w:pPr>
        <w:rPr>
          <w:sz w:val="28"/>
          <w:szCs w:val="28"/>
        </w:rPr>
      </w:pPr>
    </w:p>
    <w:p w14:paraId="5504FA3F" w14:textId="65C03B2A" w:rsidR="000209B2" w:rsidRDefault="0C80E3F9" w:rsidP="083EED0D">
      <w:pPr>
        <w:rPr>
          <w:sz w:val="28"/>
          <w:szCs w:val="28"/>
        </w:rPr>
      </w:pPr>
      <w:r w:rsidRPr="083EED0D">
        <w:rPr>
          <w:sz w:val="28"/>
          <w:szCs w:val="28"/>
        </w:rPr>
        <w:t xml:space="preserve">Les employeurs </w:t>
      </w:r>
      <w:r w:rsidR="2732C6DA" w:rsidRPr="083EED0D">
        <w:rPr>
          <w:sz w:val="28"/>
          <w:szCs w:val="28"/>
        </w:rPr>
        <w:t>et les</w:t>
      </w:r>
      <w:r w:rsidRPr="083EED0D">
        <w:rPr>
          <w:sz w:val="28"/>
          <w:szCs w:val="28"/>
        </w:rPr>
        <w:t xml:space="preserve"> groupes d’employeurs comptant de 10 à 99 employés non syndiqués peuvent constituer un comité d’équité salariale, soit à la demande d’un employé, soit sur une base volontaire.</w:t>
      </w:r>
    </w:p>
    <w:p w14:paraId="39BC6628" w14:textId="77777777" w:rsidR="0009784C" w:rsidRDefault="0009784C" w:rsidP="00C453DF">
      <w:pPr>
        <w:rPr>
          <w:sz w:val="28"/>
        </w:rPr>
      </w:pPr>
    </w:p>
    <w:p w14:paraId="46C8521C" w14:textId="08C5FE1E" w:rsidR="0009784C" w:rsidRDefault="0009784C" w:rsidP="00C453DF">
      <w:r>
        <w:t>(Insérez le nom de l’employeur</w:t>
      </w:r>
      <w:r w:rsidR="00736B97">
        <w:t xml:space="preserve"> ou du groupe d’employeurs</w:t>
      </w:r>
      <w:r>
        <w:t xml:space="preserve">) : </w:t>
      </w:r>
    </w:p>
    <w:p w14:paraId="256B2220" w14:textId="77777777" w:rsidR="0009784C" w:rsidRPr="0009784C" w:rsidRDefault="0009784C" w:rsidP="00C453DF"/>
    <w:p w14:paraId="3CE3798A" w14:textId="268C31D3" w:rsidR="0009784C" w:rsidRPr="0009784C" w:rsidDel="00FD736B" w:rsidRDefault="006766DC" w:rsidP="0009784C">
      <w:pPr>
        <w:rPr>
          <w:sz w:val="28"/>
        </w:rPr>
      </w:pPr>
      <w:sdt>
        <w:sdtPr>
          <w:rPr>
            <w:sz w:val="28"/>
            <w:szCs w:val="28"/>
          </w:rPr>
          <w:id w:val="208295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84C" w:rsidRPr="00324E16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09784C">
        <w:rPr>
          <w:b/>
          <w:sz w:val="28"/>
        </w:rPr>
        <w:t xml:space="preserve"> </w:t>
      </w:r>
      <w:r w:rsidR="0009784C">
        <w:rPr>
          <w:sz w:val="28"/>
        </w:rPr>
        <w:t>Est tenu de constituer un comité d’équité salariale ou a décidé de le faire volontairement.</w:t>
      </w:r>
    </w:p>
    <w:p w14:paraId="1A7256DC" w14:textId="03DFDD8A" w:rsidR="0009784C" w:rsidRPr="00F85F2A" w:rsidRDefault="006766DC" w:rsidP="00C453DF">
      <w:pPr>
        <w:rPr>
          <w:sz w:val="28"/>
          <w:szCs w:val="28"/>
        </w:rPr>
      </w:pPr>
      <w:sdt>
        <w:sdtPr>
          <w:rPr>
            <w:sz w:val="28"/>
            <w:szCs w:val="28"/>
          </w:rPr>
          <w:id w:val="-200947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84C" w:rsidRPr="00324E1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9784C">
        <w:rPr>
          <w:sz w:val="28"/>
        </w:rPr>
        <w:t xml:space="preserve"> N’est pas tenu de constituer un comité d’équité salariale et n’a pas décidé de le faire volontairement.</w:t>
      </w:r>
    </w:p>
    <w:p w14:paraId="5BCB7EFB" w14:textId="1A58A293" w:rsidR="00B9764A" w:rsidRPr="008131ED" w:rsidRDefault="00B9764A" w:rsidP="00C453DF">
      <w:pPr>
        <w:rPr>
          <w:sz w:val="28"/>
          <w:szCs w:val="28"/>
        </w:rPr>
      </w:pPr>
    </w:p>
    <w:p w14:paraId="318901E2" w14:textId="2FAD7361" w:rsidR="008A7BE5" w:rsidRPr="00324E16" w:rsidRDefault="0009784C" w:rsidP="00C453DF">
      <w:pPr>
        <w:rPr>
          <w:sz w:val="28"/>
          <w:szCs w:val="28"/>
        </w:rPr>
      </w:pPr>
      <w:r>
        <w:rPr>
          <w:sz w:val="28"/>
        </w:rPr>
        <w:t>Normalement, l</w:t>
      </w:r>
      <w:r w:rsidR="00F85F2A">
        <w:rPr>
          <w:sz w:val="28"/>
        </w:rPr>
        <w:t>e comité doit être</w:t>
      </w:r>
      <w:r w:rsidR="00565C2F">
        <w:rPr>
          <w:sz w:val="28"/>
        </w:rPr>
        <w:t xml:space="preserve"> composé </w:t>
      </w:r>
      <w:r w:rsidR="008A7BE5">
        <w:rPr>
          <w:sz w:val="28"/>
        </w:rPr>
        <w:t>de la façon suivante:</w:t>
      </w:r>
    </w:p>
    <w:p w14:paraId="07906C75" w14:textId="7AF6927E" w:rsidR="008A7BE5" w:rsidRPr="00324E16" w:rsidRDefault="000F25AC" w:rsidP="00237FAD">
      <w:pPr>
        <w:pStyle w:val="ListParagraph"/>
        <w:numPr>
          <w:ilvl w:val="0"/>
          <w:numId w:val="11"/>
        </w:numPr>
        <w:rPr>
          <w:sz w:val="28"/>
          <w:szCs w:val="28"/>
        </w:rPr>
      </w:pPr>
      <w:proofErr w:type="gramStart"/>
      <w:r>
        <w:rPr>
          <w:sz w:val="28"/>
        </w:rPr>
        <w:t>a</w:t>
      </w:r>
      <w:r w:rsidR="008A7BE5">
        <w:rPr>
          <w:sz w:val="28"/>
        </w:rPr>
        <w:t>u</w:t>
      </w:r>
      <w:proofErr w:type="gramEnd"/>
      <w:r w:rsidR="008A7BE5">
        <w:rPr>
          <w:sz w:val="28"/>
        </w:rPr>
        <w:t xml:space="preserve"> moins trois membres;</w:t>
      </w:r>
    </w:p>
    <w:p w14:paraId="0A639937" w14:textId="77777777" w:rsidR="000F25AC" w:rsidRPr="00F85F2A" w:rsidRDefault="000F25AC" w:rsidP="000F25A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lang w:val="fr-CA"/>
        </w:rPr>
      </w:pPr>
      <w:proofErr w:type="gramStart"/>
      <w:r w:rsidRPr="00F85F2A">
        <w:rPr>
          <w:rStyle w:val="normaltextrun"/>
          <w:rFonts w:ascii="Arial" w:hAnsi="Arial" w:cs="Arial"/>
          <w:sz w:val="28"/>
          <w:lang w:val="fr-CA"/>
        </w:rPr>
        <w:t>au</w:t>
      </w:r>
      <w:proofErr w:type="gramEnd"/>
      <w:r w:rsidRPr="00F85F2A">
        <w:rPr>
          <w:rStyle w:val="normaltextrun"/>
          <w:rFonts w:ascii="Arial" w:hAnsi="Arial" w:cs="Arial"/>
          <w:sz w:val="28"/>
          <w:lang w:val="fr-CA"/>
        </w:rPr>
        <w:t> moins deux tiers des membres doivent représenter les employés visés par le plan;</w:t>
      </w:r>
      <w:r w:rsidRPr="00F85F2A">
        <w:rPr>
          <w:rStyle w:val="eop"/>
          <w:rFonts w:ascii="Arial" w:hAnsi="Arial" w:cs="Arial"/>
          <w:sz w:val="28"/>
          <w:lang w:val="fr-CA"/>
        </w:rPr>
        <w:t> </w:t>
      </w:r>
    </w:p>
    <w:p w14:paraId="29F98F26" w14:textId="77777777" w:rsidR="000F25AC" w:rsidRPr="00F85F2A" w:rsidRDefault="000F25AC" w:rsidP="000F25A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lang w:val="fr-CA"/>
        </w:rPr>
      </w:pPr>
      <w:proofErr w:type="gramStart"/>
      <w:r w:rsidRPr="00F85F2A">
        <w:rPr>
          <w:rStyle w:val="normaltextrun"/>
          <w:rFonts w:ascii="Arial" w:hAnsi="Arial" w:cs="Arial"/>
          <w:sz w:val="28"/>
          <w:lang w:val="fr-CA"/>
        </w:rPr>
        <w:t>au</w:t>
      </w:r>
      <w:proofErr w:type="gramEnd"/>
      <w:r w:rsidRPr="00F85F2A">
        <w:rPr>
          <w:rStyle w:val="normaltextrun"/>
          <w:rFonts w:ascii="Arial" w:hAnsi="Arial" w:cs="Arial"/>
          <w:sz w:val="28"/>
          <w:lang w:val="fr-CA"/>
        </w:rPr>
        <w:t> moins cinquante pour cent des membres doivent être des femmes;</w:t>
      </w:r>
      <w:r w:rsidRPr="00F85F2A">
        <w:rPr>
          <w:rStyle w:val="eop"/>
          <w:rFonts w:ascii="Arial" w:hAnsi="Arial" w:cs="Arial"/>
          <w:sz w:val="28"/>
          <w:lang w:val="fr-CA"/>
        </w:rPr>
        <w:t> </w:t>
      </w:r>
    </w:p>
    <w:p w14:paraId="65F5792C" w14:textId="349D358A" w:rsidR="000F25AC" w:rsidRPr="00F85F2A" w:rsidRDefault="000F25AC" w:rsidP="000F25A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lang w:val="fr-CA"/>
        </w:rPr>
      </w:pPr>
      <w:proofErr w:type="gramStart"/>
      <w:r w:rsidRPr="00F85F2A">
        <w:rPr>
          <w:rStyle w:val="normaltextrun"/>
          <w:rFonts w:ascii="Arial" w:hAnsi="Arial" w:cs="Arial"/>
          <w:sz w:val="28"/>
          <w:lang w:val="fr-CA"/>
        </w:rPr>
        <w:t>au</w:t>
      </w:r>
      <w:proofErr w:type="gramEnd"/>
      <w:r w:rsidRPr="00F85F2A">
        <w:rPr>
          <w:rStyle w:val="normaltextrun"/>
          <w:rFonts w:ascii="Arial" w:hAnsi="Arial" w:cs="Arial"/>
          <w:sz w:val="28"/>
          <w:lang w:val="fr-CA"/>
        </w:rPr>
        <w:t xml:space="preserve"> moins un membre est choisi par l'employeur </w:t>
      </w:r>
      <w:r w:rsidR="00736B97">
        <w:rPr>
          <w:rStyle w:val="normaltextrun"/>
          <w:rFonts w:ascii="Arial" w:hAnsi="Arial" w:cs="Arial"/>
          <w:sz w:val="28"/>
          <w:lang w:val="fr-CA"/>
        </w:rPr>
        <w:t xml:space="preserve">ou par le groupe d’employeurs </w:t>
      </w:r>
      <w:r w:rsidRPr="00F85F2A">
        <w:rPr>
          <w:rStyle w:val="normaltextrun"/>
          <w:rFonts w:ascii="Arial" w:hAnsi="Arial" w:cs="Arial"/>
          <w:sz w:val="28"/>
          <w:lang w:val="fr-CA"/>
        </w:rPr>
        <w:t>pour le représenter;</w:t>
      </w:r>
      <w:r w:rsidRPr="00F85F2A">
        <w:rPr>
          <w:rStyle w:val="eop"/>
          <w:rFonts w:ascii="Arial" w:hAnsi="Arial" w:cs="Arial"/>
          <w:sz w:val="28"/>
          <w:lang w:val="fr-CA"/>
        </w:rPr>
        <w:t> </w:t>
      </w:r>
    </w:p>
    <w:p w14:paraId="15367B0F" w14:textId="77777777" w:rsidR="000F25AC" w:rsidRPr="00F85F2A" w:rsidRDefault="000F25AC" w:rsidP="000F25A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lang w:val="fr-CA"/>
        </w:rPr>
      </w:pPr>
      <w:proofErr w:type="gramStart"/>
      <w:r w:rsidRPr="00F85F2A">
        <w:rPr>
          <w:rStyle w:val="normaltextrun"/>
          <w:rFonts w:ascii="Arial" w:hAnsi="Arial" w:cs="Arial"/>
          <w:sz w:val="28"/>
          <w:lang w:val="fr-CA"/>
        </w:rPr>
        <w:lastRenderedPageBreak/>
        <w:t>au</w:t>
      </w:r>
      <w:proofErr w:type="gramEnd"/>
      <w:r w:rsidRPr="00F85F2A">
        <w:rPr>
          <w:rStyle w:val="normaltextrun"/>
          <w:rFonts w:ascii="Arial" w:hAnsi="Arial" w:cs="Arial"/>
          <w:sz w:val="28"/>
          <w:lang w:val="fr-CA"/>
        </w:rPr>
        <w:t> moins un membre est choisi par chacun des agents négociateurs si des employés sont syndiqués;</w:t>
      </w:r>
      <w:r w:rsidRPr="00F85F2A">
        <w:rPr>
          <w:rStyle w:val="eop"/>
          <w:rFonts w:ascii="Arial" w:hAnsi="Arial" w:cs="Arial"/>
          <w:sz w:val="28"/>
          <w:lang w:val="fr-CA"/>
        </w:rPr>
        <w:t> </w:t>
      </w:r>
    </w:p>
    <w:p w14:paraId="326AA975" w14:textId="5DA0DD3D" w:rsidR="008B7900" w:rsidRPr="0009784C" w:rsidRDefault="000F25AC" w:rsidP="00C453DF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lang w:val="fr-CA"/>
        </w:rPr>
      </w:pPr>
      <w:proofErr w:type="gramStart"/>
      <w:r w:rsidRPr="00F85F2A">
        <w:rPr>
          <w:rStyle w:val="normaltextrun"/>
          <w:rFonts w:ascii="Arial" w:hAnsi="Arial" w:cs="Arial"/>
          <w:sz w:val="28"/>
          <w:lang w:val="fr-CA"/>
        </w:rPr>
        <w:t>au</w:t>
      </w:r>
      <w:proofErr w:type="gramEnd"/>
      <w:r w:rsidRPr="00F85F2A">
        <w:rPr>
          <w:rStyle w:val="normaltextrun"/>
          <w:rFonts w:ascii="Arial" w:hAnsi="Arial" w:cs="Arial"/>
          <w:sz w:val="28"/>
          <w:lang w:val="fr-CA"/>
        </w:rPr>
        <w:t> moins un membre est choisi par les employés non syndiqués pour les représenter.</w:t>
      </w:r>
      <w:r w:rsidRPr="00F85F2A">
        <w:rPr>
          <w:rStyle w:val="eop"/>
          <w:rFonts w:ascii="Arial" w:hAnsi="Arial" w:cs="Arial"/>
          <w:sz w:val="28"/>
          <w:lang w:val="fr-CA"/>
        </w:rPr>
        <w:t> </w:t>
      </w:r>
    </w:p>
    <w:p w14:paraId="030FC7D6" w14:textId="5FD6C5A6" w:rsidR="00C453DF" w:rsidRPr="00324E16" w:rsidRDefault="009F56EC" w:rsidP="00324E16">
      <w:pPr>
        <w:pStyle w:val="Heading2"/>
        <w:rPr>
          <w:rFonts w:eastAsia="Arial"/>
          <w:noProof/>
          <w:sz w:val="28"/>
          <w:szCs w:val="28"/>
        </w:rPr>
      </w:pPr>
      <w:r w:rsidRPr="009F56EC">
        <w:rPr>
          <w:sz w:val="28"/>
        </w:rPr>
        <w:t>Droits des employés</w:t>
      </w:r>
    </w:p>
    <w:p w14:paraId="348AC843" w14:textId="3607077D" w:rsidR="00693B16" w:rsidRPr="00324E16" w:rsidRDefault="00693B16" w:rsidP="00693B16">
      <w:pPr>
        <w:rPr>
          <w:rFonts w:cs="Times New Roman"/>
          <w:sz w:val="28"/>
          <w:szCs w:val="28"/>
        </w:rPr>
      </w:pPr>
      <w:r>
        <w:rPr>
          <w:sz w:val="28"/>
        </w:rPr>
        <w:t xml:space="preserve">Un employeur, un agent négociateur ou toute autre personne agissant en leur nom ne peut pénaliser les employés qui exercent leurs droits en vertu de la </w:t>
      </w:r>
      <w:r w:rsidRPr="008131ED">
        <w:rPr>
          <w:iCs/>
          <w:sz w:val="28"/>
        </w:rPr>
        <w:t>Loi sur l’équité salariale</w:t>
      </w:r>
      <w:r>
        <w:rPr>
          <w:sz w:val="28"/>
        </w:rPr>
        <w:t xml:space="preserve"> </w:t>
      </w:r>
      <w:r w:rsidR="00072EAD">
        <w:rPr>
          <w:sz w:val="28"/>
        </w:rPr>
        <w:t xml:space="preserve">(voir les </w:t>
      </w:r>
      <w:r>
        <w:rPr>
          <w:sz w:val="28"/>
        </w:rPr>
        <w:t>articles 102 et 103</w:t>
      </w:r>
      <w:r w:rsidR="00072EAD">
        <w:rPr>
          <w:sz w:val="28"/>
        </w:rPr>
        <w:t>)</w:t>
      </w:r>
      <w:r>
        <w:rPr>
          <w:sz w:val="28"/>
        </w:rPr>
        <w:t xml:space="preserve">. </w:t>
      </w:r>
    </w:p>
    <w:p w14:paraId="16AAE11D" w14:textId="77777777" w:rsidR="00693B16" w:rsidRDefault="00693B16" w:rsidP="00D61CDB">
      <w:pPr>
        <w:rPr>
          <w:rFonts w:cs="Times New Roman"/>
          <w:sz w:val="28"/>
          <w:szCs w:val="28"/>
        </w:rPr>
      </w:pPr>
    </w:p>
    <w:p w14:paraId="00E22B1E" w14:textId="77777777" w:rsidR="006766DC" w:rsidRPr="006766DC" w:rsidRDefault="00324E16" w:rsidP="0024148D">
      <w:pPr>
        <w:rPr>
          <w:sz w:val="28"/>
        </w:rPr>
      </w:pPr>
      <w:r>
        <w:rPr>
          <w:sz w:val="28"/>
        </w:rPr>
        <w:t xml:space="preserve">Pour en savoir plus sur les droits et obligations en matière d’équité salariale, visitez </w:t>
      </w:r>
      <w:r w:rsidR="0024148D">
        <w:rPr>
          <w:sz w:val="28"/>
        </w:rPr>
        <w:t>le site web de l’</w:t>
      </w:r>
      <w:r>
        <w:rPr>
          <w:sz w:val="28"/>
        </w:rPr>
        <w:t xml:space="preserve">équité salariale de la Commission canadienne des droits de la personne à </w:t>
      </w:r>
      <w:r w:rsidR="0024148D">
        <w:rPr>
          <w:sz w:val="28"/>
        </w:rPr>
        <w:t xml:space="preserve">l’adresse suivante : </w:t>
      </w:r>
      <w:r w:rsidR="006766DC">
        <w:rPr>
          <w:b/>
          <w:sz w:val="28"/>
        </w:rPr>
        <w:fldChar w:fldCharType="begin"/>
      </w:r>
      <w:r w:rsidR="006766DC">
        <w:rPr>
          <w:b/>
          <w:sz w:val="28"/>
        </w:rPr>
        <w:instrText xml:space="preserve"> HYPERLINK "http://</w:instrText>
      </w:r>
      <w:r w:rsidR="006766DC" w:rsidRPr="006766DC">
        <w:rPr>
          <w:b/>
          <w:sz w:val="28"/>
        </w:rPr>
        <w:instrText>www.equitesalarialeccdp.ca</w:instrText>
      </w:r>
      <w:r w:rsidR="006766DC" w:rsidRPr="006766DC">
        <w:rPr>
          <w:sz w:val="28"/>
        </w:rPr>
        <w:instrText xml:space="preserve"> </w:instrText>
      </w:r>
    </w:p>
    <w:p w14:paraId="7F9CC070" w14:textId="77777777" w:rsidR="006766DC" w:rsidRPr="00C15706" w:rsidRDefault="006766DC" w:rsidP="0024148D">
      <w:pPr>
        <w:rPr>
          <w:rStyle w:val="Hyperlink"/>
          <w:sz w:val="28"/>
        </w:rPr>
      </w:pPr>
      <w:r>
        <w:rPr>
          <w:b/>
          <w:sz w:val="28"/>
        </w:rPr>
        <w:instrText xml:space="preserve">" </w:instrText>
      </w:r>
      <w:r>
        <w:rPr>
          <w:b/>
          <w:sz w:val="28"/>
        </w:rPr>
        <w:fldChar w:fldCharType="separate"/>
      </w:r>
      <w:r w:rsidRPr="00C15706">
        <w:rPr>
          <w:rStyle w:val="Hyperlink"/>
          <w:b/>
          <w:sz w:val="28"/>
        </w:rPr>
        <w:t>www.equitesalarialeccdp.ca</w:t>
      </w:r>
      <w:r w:rsidRPr="00C15706">
        <w:rPr>
          <w:rStyle w:val="Hyperlink"/>
          <w:sz w:val="28"/>
        </w:rPr>
        <w:t xml:space="preserve"> </w:t>
      </w:r>
    </w:p>
    <w:p w14:paraId="2872421B" w14:textId="3B8F7EC7" w:rsidR="0024148D" w:rsidRDefault="006766DC" w:rsidP="0024148D">
      <w:pPr>
        <w:rPr>
          <w:sz w:val="28"/>
        </w:rPr>
      </w:pPr>
      <w:r>
        <w:rPr>
          <w:b/>
          <w:sz w:val="28"/>
        </w:rPr>
        <w:fldChar w:fldCharType="end"/>
      </w:r>
      <w:bookmarkStart w:id="1" w:name="_GoBack"/>
      <w:bookmarkEnd w:id="1"/>
    </w:p>
    <w:p w14:paraId="7749C451" w14:textId="17C2DEE2" w:rsidR="0024148D" w:rsidRPr="0024148D" w:rsidRDefault="0024148D" w:rsidP="0024148D">
      <w:pPr>
        <w:rPr>
          <w:sz w:val="28"/>
        </w:rPr>
      </w:pPr>
      <w:r>
        <w:rPr>
          <w:sz w:val="28"/>
        </w:rPr>
        <w:t>Vous pouvez également communiquer avec nous p</w:t>
      </w:r>
      <w:r w:rsidRPr="0024148D">
        <w:rPr>
          <w:sz w:val="28"/>
        </w:rPr>
        <w:t xml:space="preserve">ar téléphone au Centre d’appel national: </w:t>
      </w:r>
    </w:p>
    <w:p w14:paraId="63FD4977" w14:textId="77777777" w:rsidR="0024148D" w:rsidRPr="0024148D" w:rsidRDefault="0024148D" w:rsidP="0024148D">
      <w:pPr>
        <w:rPr>
          <w:sz w:val="28"/>
        </w:rPr>
      </w:pPr>
      <w:r w:rsidRPr="0024148D">
        <w:rPr>
          <w:sz w:val="28"/>
        </w:rPr>
        <w:t xml:space="preserve">Numéro sans frais : 1-888-214-1090 </w:t>
      </w:r>
    </w:p>
    <w:p w14:paraId="06F845C2" w14:textId="4FD1AA15" w:rsidR="0024148D" w:rsidRPr="001F7D22" w:rsidRDefault="0024148D" w:rsidP="000C62C8">
      <w:pPr>
        <w:spacing w:before="100" w:beforeAutospacing="1" w:after="100" w:afterAutospacing="1"/>
        <w:contextualSpacing/>
        <w:rPr>
          <w:sz w:val="28"/>
          <w:szCs w:val="28"/>
        </w:rPr>
      </w:pPr>
      <w:r w:rsidRPr="0024148D">
        <w:rPr>
          <w:sz w:val="28"/>
        </w:rPr>
        <w:t xml:space="preserve">ATS : </w:t>
      </w:r>
      <w:r w:rsidR="000C62C8" w:rsidRPr="001F7D22">
        <w:rPr>
          <w:sz w:val="28"/>
          <w:szCs w:val="28"/>
        </w:rPr>
        <w:t>1-800-465-7735</w:t>
      </w:r>
    </w:p>
    <w:p w14:paraId="7D98C9B0" w14:textId="77777777" w:rsidR="0024148D" w:rsidRPr="0024148D" w:rsidRDefault="0024148D" w:rsidP="0024148D">
      <w:pPr>
        <w:rPr>
          <w:sz w:val="28"/>
        </w:rPr>
      </w:pPr>
    </w:p>
    <w:p w14:paraId="697E5733" w14:textId="77777777" w:rsidR="0024148D" w:rsidRPr="0024148D" w:rsidRDefault="0024148D" w:rsidP="0024148D">
      <w:pPr>
        <w:rPr>
          <w:sz w:val="28"/>
        </w:rPr>
      </w:pPr>
      <w:r w:rsidRPr="0024148D">
        <w:rPr>
          <w:sz w:val="28"/>
        </w:rPr>
        <w:t xml:space="preserve">Heures d’ouverture : </w:t>
      </w:r>
    </w:p>
    <w:p w14:paraId="1C6EF329" w14:textId="4D16CF59" w:rsidR="00C453DF" w:rsidRPr="00324E16" w:rsidRDefault="0024148D" w:rsidP="0024148D">
      <w:pPr>
        <w:rPr>
          <w:sz w:val="28"/>
          <w:szCs w:val="28"/>
        </w:rPr>
      </w:pPr>
      <w:r w:rsidRPr="0024148D">
        <w:rPr>
          <w:sz w:val="28"/>
        </w:rPr>
        <w:t xml:space="preserve">Du lundi au vendredi, de 8 h 00 à 20 h 00 (heure de l’Est) </w:t>
      </w:r>
    </w:p>
    <w:sectPr w:rsidR="00C453DF" w:rsidRPr="00324E16" w:rsidSect="00FD7E9E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2240" w:h="15840" w:code="1"/>
      <w:pgMar w:top="1701" w:right="1588" w:bottom="1440" w:left="1588" w:header="284" w:footer="9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785BD" w16cex:dateUtc="2021-05-13T15:02:00Z"/>
  <w16cex:commentExtensible w16cex:durableId="244784DA" w16cex:dateUtc="2021-05-13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EB552C" w16cid:durableId="24460E85"/>
  <w16cid:commentId w16cid:paraId="2EB27B86" w16cid:durableId="244785BD"/>
  <w16cid:commentId w16cid:paraId="03916946" w16cid:durableId="24477525"/>
  <w16cid:commentId w16cid:paraId="03A1CDE2" w16cid:durableId="244784D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19A96" w14:textId="77777777" w:rsidR="00CD7AC8" w:rsidRDefault="00CD7AC8">
      <w:r>
        <w:separator/>
      </w:r>
    </w:p>
  </w:endnote>
  <w:endnote w:type="continuationSeparator" w:id="0">
    <w:p w14:paraId="5D2CA980" w14:textId="77777777" w:rsidR="00CD7AC8" w:rsidRDefault="00CD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4C3B" w14:textId="77777777" w:rsidR="00E47F65" w:rsidRPr="00AF69AF" w:rsidRDefault="00E47F65" w:rsidP="00023EBC">
    <w:pPr>
      <w:pStyle w:val="Footer"/>
      <w:jc w:val="center"/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0215645B" w14:textId="77777777" w:rsidR="00E47F65" w:rsidRDefault="00E47F65" w:rsidP="00023EBC">
    <w:pPr>
      <w:pStyle w:val="Footer"/>
      <w:jc w:val="center"/>
      <w:rPr>
        <w:sz w:val="16"/>
      </w:rPr>
    </w:pPr>
  </w:p>
  <w:p w14:paraId="09B7A046" w14:textId="77777777" w:rsidR="00E47F65" w:rsidRPr="000D3AE9" w:rsidRDefault="00E47F65" w:rsidP="00023EBC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 xml:space="preserve">344 Slater Street, Ottawa, </w:t>
    </w:r>
    <w:proofErr w:type="gramStart"/>
    <w:r w:rsidRPr="000D3AE9">
      <w:rPr>
        <w:sz w:val="16"/>
        <w:lang w:val="en-CA"/>
      </w:rPr>
      <w:t>Ontario  K1A</w:t>
    </w:r>
    <w:proofErr w:type="gramEnd"/>
    <w:r w:rsidRPr="000D3AE9">
      <w:rPr>
        <w:sz w:val="16"/>
        <w:lang w:val="en-CA"/>
      </w:rPr>
      <w:t xml:space="preserve"> 1E1</w:t>
    </w:r>
  </w:p>
  <w:p w14:paraId="648C4D29" w14:textId="77777777" w:rsidR="00E47F65" w:rsidRPr="000D3AE9" w:rsidRDefault="00E47F65" w:rsidP="00023EBC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344, rue Slater, Ottawa (Ontario</w:t>
    </w:r>
    <w:proofErr w:type="gramStart"/>
    <w:r w:rsidRPr="000D3AE9">
      <w:rPr>
        <w:sz w:val="16"/>
        <w:lang w:val="en-CA"/>
      </w:rPr>
      <w:t>)  K1A</w:t>
    </w:r>
    <w:proofErr w:type="gramEnd"/>
    <w:r w:rsidRPr="000D3AE9">
      <w:rPr>
        <w:sz w:val="16"/>
        <w:lang w:val="en-CA"/>
      </w:rPr>
      <w:t xml:space="preserve"> 1E1</w:t>
    </w:r>
  </w:p>
  <w:p w14:paraId="75790369" w14:textId="77777777" w:rsidR="00E47F65" w:rsidRPr="002B0431" w:rsidRDefault="00E47F65" w:rsidP="00023EBC">
    <w:pPr>
      <w:pStyle w:val="Footer"/>
      <w:jc w:val="center"/>
      <w:rPr>
        <w:sz w:val="16"/>
      </w:rPr>
    </w:pPr>
    <w:proofErr w:type="spellStart"/>
    <w:r>
      <w:rPr>
        <w:sz w:val="16"/>
      </w:rPr>
      <w:t>Toll</w:t>
    </w:r>
    <w:proofErr w:type="spellEnd"/>
    <w:r>
      <w:rPr>
        <w:sz w:val="16"/>
      </w:rPr>
      <w:t>-free/Sans frais 1-888-214-1090, TTY/ATS 1-888-643-3304, Fax/Téléc. 613 996-9661</w:t>
    </w:r>
  </w:p>
  <w:p w14:paraId="3E84C8C8" w14:textId="77777777" w:rsidR="00E47F65" w:rsidRPr="002B0431" w:rsidRDefault="00E47F65" w:rsidP="00023EBC">
    <w:pPr>
      <w:pStyle w:val="Footer"/>
      <w:jc w:val="center"/>
    </w:pPr>
    <w:r>
      <w:rPr>
        <w:sz w:val="16"/>
      </w:rPr>
      <w:t>www.chrc-ccdp.gc.ca</w:t>
    </w:r>
  </w:p>
  <w:p w14:paraId="07178164" w14:textId="77777777" w:rsidR="00E47F65" w:rsidRPr="002B0431" w:rsidRDefault="00E47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FFC8A" w14:textId="03DD508E" w:rsidR="00B9764A" w:rsidRPr="00FD7E9E" w:rsidRDefault="00B9764A">
    <w:pPr>
      <w:pStyle w:val="Footer"/>
      <w:rPr>
        <w:sz w:val="16"/>
      </w:rPr>
    </w:pPr>
  </w:p>
  <w:p w14:paraId="4CF83A56" w14:textId="77777777" w:rsidR="00B9764A" w:rsidRPr="00FD7E9E" w:rsidRDefault="00B9764A" w:rsidP="00B9764A">
    <w:pPr>
      <w:rPr>
        <w:lang w:val="en-CA"/>
      </w:rPr>
    </w:pPr>
  </w:p>
  <w:p w14:paraId="69E2C6FD" w14:textId="77777777" w:rsidR="00B9764A" w:rsidRPr="000D3AE9" w:rsidRDefault="00B9764A" w:rsidP="00B9764A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 xml:space="preserve">344 Slater Street, Ottawa, </w:t>
    </w:r>
    <w:proofErr w:type="gramStart"/>
    <w:r w:rsidRPr="000D3AE9">
      <w:rPr>
        <w:sz w:val="16"/>
        <w:lang w:val="en-CA"/>
      </w:rPr>
      <w:t>Ontario  K1A</w:t>
    </w:r>
    <w:proofErr w:type="gramEnd"/>
    <w:r w:rsidRPr="000D3AE9">
      <w:rPr>
        <w:sz w:val="16"/>
        <w:lang w:val="en-CA"/>
      </w:rPr>
      <w:t xml:space="preserve"> 1E1</w:t>
    </w:r>
  </w:p>
  <w:p w14:paraId="3BF8B845" w14:textId="77777777" w:rsidR="00B9764A" w:rsidRPr="000D3AE9" w:rsidRDefault="00B9764A" w:rsidP="00B9764A">
    <w:pPr>
      <w:pStyle w:val="Footer"/>
      <w:jc w:val="center"/>
      <w:rPr>
        <w:sz w:val="16"/>
        <w:lang w:val="en-CA"/>
      </w:rPr>
    </w:pPr>
    <w:r w:rsidRPr="000D3AE9">
      <w:rPr>
        <w:sz w:val="16"/>
        <w:lang w:val="en-CA"/>
      </w:rPr>
      <w:t>344, rue Slater, Ottawa (Ontario</w:t>
    </w:r>
    <w:proofErr w:type="gramStart"/>
    <w:r w:rsidRPr="000D3AE9">
      <w:rPr>
        <w:sz w:val="16"/>
        <w:lang w:val="en-CA"/>
      </w:rPr>
      <w:t>)  K1A</w:t>
    </w:r>
    <w:proofErr w:type="gramEnd"/>
    <w:r w:rsidRPr="000D3AE9">
      <w:rPr>
        <w:sz w:val="16"/>
        <w:lang w:val="en-CA"/>
      </w:rPr>
      <w:t xml:space="preserve"> 1E1</w:t>
    </w:r>
  </w:p>
  <w:p w14:paraId="4FC1F92B" w14:textId="77777777" w:rsidR="00B9764A" w:rsidRPr="00084E0C" w:rsidRDefault="00B9764A" w:rsidP="00B9764A">
    <w:pPr>
      <w:pStyle w:val="Footer"/>
      <w:jc w:val="center"/>
      <w:rPr>
        <w:sz w:val="16"/>
        <w:lang w:val="en-CA"/>
      </w:rPr>
    </w:pPr>
    <w:r w:rsidRPr="00084E0C">
      <w:rPr>
        <w:sz w:val="16"/>
        <w:lang w:val="en-CA"/>
      </w:rPr>
      <w:t xml:space="preserve">Toll-free/Sans </w:t>
    </w:r>
    <w:proofErr w:type="spellStart"/>
    <w:r w:rsidRPr="00084E0C">
      <w:rPr>
        <w:sz w:val="16"/>
        <w:lang w:val="en-CA"/>
      </w:rPr>
      <w:t>frais</w:t>
    </w:r>
    <w:proofErr w:type="spellEnd"/>
    <w:r w:rsidRPr="00084E0C">
      <w:rPr>
        <w:sz w:val="16"/>
        <w:lang w:val="en-CA"/>
      </w:rPr>
      <w:t xml:space="preserve"> 1-888-214-1090, TTY/ATS 1-888-643-3304</w:t>
    </w:r>
  </w:p>
  <w:p w14:paraId="5F80D91C" w14:textId="77777777" w:rsidR="00B9764A" w:rsidRPr="00FD7E9E" w:rsidRDefault="00B9764A" w:rsidP="00B9764A">
    <w:pPr>
      <w:pStyle w:val="Footer"/>
      <w:jc w:val="center"/>
      <w:rPr>
        <w:lang w:val="en-CA"/>
      </w:rPr>
    </w:pPr>
    <w:r w:rsidRPr="00FD7E9E">
      <w:rPr>
        <w:sz w:val="16"/>
        <w:lang w:val="en-CA"/>
      </w:rPr>
      <w:t>www.chrc-ccdp.gc.ca</w:t>
    </w:r>
  </w:p>
  <w:p w14:paraId="028C994D" w14:textId="77777777" w:rsidR="00E47F65" w:rsidRDefault="00E47F65" w:rsidP="00FD7E9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9908D" w14:textId="77777777" w:rsidR="00CD7AC8" w:rsidRDefault="00CD7AC8">
      <w:r>
        <w:separator/>
      </w:r>
    </w:p>
  </w:footnote>
  <w:footnote w:type="continuationSeparator" w:id="0">
    <w:p w14:paraId="78A62EDE" w14:textId="77777777" w:rsidR="00CD7AC8" w:rsidRDefault="00CD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9283388"/>
      <w:docPartObj>
        <w:docPartGallery w:val="Page Numbers (Top of Page)"/>
        <w:docPartUnique/>
      </w:docPartObj>
    </w:sdtPr>
    <w:sdtEndPr/>
    <w:sdtContent>
      <w:p w14:paraId="10E6A11D" w14:textId="63DF2787" w:rsidR="005A2D59" w:rsidRDefault="005A2D59">
        <w:pPr>
          <w:pStyle w:val="Header"/>
          <w:jc w:val="center"/>
        </w:pPr>
        <w:r>
          <w:t>2</w:t>
        </w:r>
      </w:p>
    </w:sdtContent>
  </w:sdt>
  <w:p w14:paraId="7ABF8E41" w14:textId="77777777" w:rsidR="00E47F65" w:rsidRPr="002A671D" w:rsidRDefault="00E47F65" w:rsidP="00A735C4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5672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DB3893" w14:textId="32C0E32F" w:rsidR="00BB3EA2" w:rsidRDefault="00BB3EA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6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74C2EDA" w14:textId="236CBF55" w:rsidR="00E47F65" w:rsidRPr="00146177" w:rsidRDefault="00E47F65">
    <w:pPr>
      <w:pStyle w:val="Header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FDBE5" w14:textId="1FDE7E4C" w:rsidR="00E47F65" w:rsidRDefault="00BB3EA2" w:rsidP="00023EBC">
    <w:pPr>
      <w:pStyle w:val="ResolutionsServices-English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16C43210" wp14:editId="77BFB7C7">
          <wp:simplePos x="0" y="0"/>
          <wp:positionH relativeFrom="margin">
            <wp:align>left</wp:align>
          </wp:positionH>
          <wp:positionV relativeFrom="paragraph">
            <wp:posOffset>-180340</wp:posOffset>
          </wp:positionV>
          <wp:extent cx="2487295" cy="1314450"/>
          <wp:effectExtent l="0" t="0" r="8255" b="0"/>
          <wp:wrapThrough wrapText="bothSides">
            <wp:wrapPolygon edited="0">
              <wp:start x="3970" y="4070"/>
              <wp:lineTo x="165" y="9704"/>
              <wp:lineTo x="165" y="11896"/>
              <wp:lineTo x="993" y="14713"/>
              <wp:lineTo x="1654" y="14713"/>
              <wp:lineTo x="1820" y="17217"/>
              <wp:lineTo x="2647" y="17217"/>
              <wp:lineTo x="4963" y="15965"/>
              <wp:lineTo x="4798" y="14713"/>
              <wp:lineTo x="20679" y="14087"/>
              <wp:lineTo x="21506" y="10643"/>
              <wp:lineTo x="20183" y="8765"/>
              <wp:lineTo x="16212" y="7513"/>
              <wp:lineTo x="4798" y="4070"/>
              <wp:lineTo x="3970" y="4070"/>
            </wp:wrapPolygon>
          </wp:wrapThrough>
          <wp:docPr id="12" name="Image 8" descr="N:\COMMUNICATIONS\DESIGN - GRAPHISME\Logo New branding\CD\Logo Final\Couleur\FR\CHRC_LogoCouleur_FR-HD-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:\COMMUNICATIONS\DESIGN - GRAPHISME\Logo New branding\CD\Logo Final\Couleur\FR\CHRC_LogoCouleur_FR-HD-200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A3DFCB" w14:textId="647F4E0D" w:rsidR="005A651D" w:rsidRDefault="005A651D" w:rsidP="005A651D">
    <w:pPr>
      <w:pStyle w:val="Header"/>
    </w:pPr>
    <w:bookmarkStart w:id="2" w:name="OLE_LINK1"/>
    <w:bookmarkEnd w:id="2"/>
  </w:p>
  <w:tbl>
    <w:tblPr>
      <w:tblW w:w="0" w:type="auto"/>
      <w:tblInd w:w="959" w:type="dxa"/>
      <w:tblLayout w:type="fixed"/>
      <w:tblLook w:val="04A0" w:firstRow="1" w:lastRow="0" w:firstColumn="1" w:lastColumn="0" w:noHBand="0" w:noVBand="1"/>
    </w:tblPr>
    <w:tblGrid>
      <w:gridCol w:w="1843"/>
      <w:gridCol w:w="2924"/>
    </w:tblGrid>
    <w:tr w:rsidR="005A651D" w:rsidRPr="005C68E3" w14:paraId="6BD26DFD" w14:textId="77777777" w:rsidTr="000B734A">
      <w:trPr>
        <w:trHeight w:val="91"/>
      </w:trPr>
      <w:tc>
        <w:tcPr>
          <w:tcW w:w="1843" w:type="dxa"/>
        </w:tcPr>
        <w:p w14:paraId="71CD5578" w14:textId="77777777" w:rsidR="005A651D" w:rsidRPr="00525093" w:rsidRDefault="005A651D" w:rsidP="000B734A">
          <w:pPr>
            <w:pStyle w:val="Header"/>
            <w:tabs>
              <w:tab w:val="left" w:pos="3436"/>
            </w:tabs>
            <w:ind w:left="34" w:right="175"/>
            <w:rPr>
              <w:sz w:val="14"/>
              <w:szCs w:val="14"/>
            </w:rPr>
          </w:pPr>
        </w:p>
      </w:tc>
      <w:tc>
        <w:tcPr>
          <w:tcW w:w="2924" w:type="dxa"/>
          <w:tcBorders>
            <w:left w:val="nil"/>
          </w:tcBorders>
        </w:tcPr>
        <w:p w14:paraId="6D54DDEB" w14:textId="77777777" w:rsidR="005A651D" w:rsidRPr="00FA04DF" w:rsidRDefault="005A651D" w:rsidP="000B734A">
          <w:pPr>
            <w:pStyle w:val="Header"/>
            <w:rPr>
              <w:rFonts w:ascii="Verdana" w:hAnsi="Verdana"/>
              <w:sz w:val="14"/>
              <w:szCs w:val="14"/>
            </w:rPr>
          </w:pPr>
        </w:p>
      </w:tc>
    </w:tr>
  </w:tbl>
  <w:p w14:paraId="02D2793A" w14:textId="77777777" w:rsidR="00E47F65" w:rsidRPr="00A735C4" w:rsidRDefault="00E47F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836AD"/>
    <w:multiLevelType w:val="hybridMultilevel"/>
    <w:tmpl w:val="AFC8FF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611E8"/>
    <w:multiLevelType w:val="multilevel"/>
    <w:tmpl w:val="34588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2397C"/>
    <w:multiLevelType w:val="hybridMultilevel"/>
    <w:tmpl w:val="C4DCB25C"/>
    <w:lvl w:ilvl="0" w:tplc="CDCA4A50">
      <w:start w:val="1"/>
      <w:numFmt w:val="decimal"/>
      <w:lvlText w:val="Option %1:"/>
      <w:lvlJc w:val="left"/>
      <w:pPr>
        <w:ind w:left="720" w:hanging="360"/>
      </w:pPr>
      <w:rPr>
        <w:rFonts w:hint="default"/>
        <w:b/>
      </w:rPr>
    </w:lvl>
    <w:lvl w:ilvl="1" w:tplc="90E2C9E4">
      <w:start w:val="1"/>
      <w:numFmt w:val="decimal"/>
      <w:lvlText w:val="Step 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3A02"/>
    <w:multiLevelType w:val="hybridMultilevel"/>
    <w:tmpl w:val="52F62D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10CF"/>
    <w:multiLevelType w:val="hybridMultilevel"/>
    <w:tmpl w:val="118A507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C192DE8"/>
    <w:multiLevelType w:val="hybridMultilevel"/>
    <w:tmpl w:val="F29CD806"/>
    <w:lvl w:ilvl="0" w:tplc="C35E6BFA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03DA"/>
    <w:multiLevelType w:val="hybridMultilevel"/>
    <w:tmpl w:val="F34E7C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E2829"/>
    <w:multiLevelType w:val="hybridMultilevel"/>
    <w:tmpl w:val="DD5A48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72570"/>
    <w:multiLevelType w:val="hybridMultilevel"/>
    <w:tmpl w:val="EB001B3E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12915BA"/>
    <w:multiLevelType w:val="hybridMultilevel"/>
    <w:tmpl w:val="86A4D83E"/>
    <w:lvl w:ilvl="0" w:tplc="040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34"/>
        </w:tabs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94"/>
        </w:tabs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54"/>
        </w:tabs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74"/>
        </w:tabs>
        <w:ind w:left="7974" w:hanging="360"/>
      </w:pPr>
      <w:rPr>
        <w:rFonts w:ascii="Wingdings" w:hAnsi="Wingdings" w:hint="default"/>
      </w:rPr>
    </w:lvl>
  </w:abstractNum>
  <w:abstractNum w:abstractNumId="10" w15:restartNumberingAfterBreak="0">
    <w:nsid w:val="55EC1163"/>
    <w:multiLevelType w:val="hybridMultilevel"/>
    <w:tmpl w:val="80862172"/>
    <w:lvl w:ilvl="0" w:tplc="8AAA3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32D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AAF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5E0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401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EDD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22C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74C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A6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25E8D"/>
    <w:multiLevelType w:val="hybridMultilevel"/>
    <w:tmpl w:val="A824DA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1A8C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F5C37"/>
    <w:multiLevelType w:val="hybridMultilevel"/>
    <w:tmpl w:val="206C35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E61DA"/>
    <w:multiLevelType w:val="multilevel"/>
    <w:tmpl w:val="552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7"/>
  </w:num>
  <w:num w:numId="11">
    <w:abstractNumId w:val="3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CA" w:vendorID="64" w:dllVersion="131078" w:nlCheck="1" w:checkStyle="1"/>
  <w:activeWritingStyle w:appName="MSWord" w:lang="fr-CA" w:vendorID="64" w:dllVersion="131078" w:nlCheck="1" w:checkStyle="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80"/>
    <w:rsid w:val="00000035"/>
    <w:rsid w:val="000116F3"/>
    <w:rsid w:val="0002082B"/>
    <w:rsid w:val="000209B2"/>
    <w:rsid w:val="00023EBC"/>
    <w:rsid w:val="000331C3"/>
    <w:rsid w:val="00036721"/>
    <w:rsid w:val="00037518"/>
    <w:rsid w:val="000507BE"/>
    <w:rsid w:val="00072EAD"/>
    <w:rsid w:val="00073B0D"/>
    <w:rsid w:val="00077935"/>
    <w:rsid w:val="00083C31"/>
    <w:rsid w:val="00084CB2"/>
    <w:rsid w:val="0009784C"/>
    <w:rsid w:val="000A72B3"/>
    <w:rsid w:val="000B7C61"/>
    <w:rsid w:val="000C43E4"/>
    <w:rsid w:val="000C4BF8"/>
    <w:rsid w:val="000C62C8"/>
    <w:rsid w:val="000D3AE9"/>
    <w:rsid w:val="000D46BF"/>
    <w:rsid w:val="000D7032"/>
    <w:rsid w:val="000D7289"/>
    <w:rsid w:val="000F1FFF"/>
    <w:rsid w:val="000F25AC"/>
    <w:rsid w:val="0010212C"/>
    <w:rsid w:val="0010425D"/>
    <w:rsid w:val="00112680"/>
    <w:rsid w:val="0012463F"/>
    <w:rsid w:val="00140920"/>
    <w:rsid w:val="00143CAC"/>
    <w:rsid w:val="00146177"/>
    <w:rsid w:val="00146763"/>
    <w:rsid w:val="00153152"/>
    <w:rsid w:val="001625AA"/>
    <w:rsid w:val="001663A7"/>
    <w:rsid w:val="00182B43"/>
    <w:rsid w:val="00182DA3"/>
    <w:rsid w:val="00184F3E"/>
    <w:rsid w:val="00187676"/>
    <w:rsid w:val="00191C69"/>
    <w:rsid w:val="00197F0E"/>
    <w:rsid w:val="001A297A"/>
    <w:rsid w:val="001C0D43"/>
    <w:rsid w:val="001C13A2"/>
    <w:rsid w:val="001D20B8"/>
    <w:rsid w:val="001D7874"/>
    <w:rsid w:val="001E1258"/>
    <w:rsid w:val="001E1617"/>
    <w:rsid w:val="001F5DC2"/>
    <w:rsid w:val="001F7D22"/>
    <w:rsid w:val="00200BAA"/>
    <w:rsid w:val="00206A46"/>
    <w:rsid w:val="00207039"/>
    <w:rsid w:val="00210255"/>
    <w:rsid w:val="0021743C"/>
    <w:rsid w:val="00221517"/>
    <w:rsid w:val="002242DD"/>
    <w:rsid w:val="0023098B"/>
    <w:rsid w:val="00237042"/>
    <w:rsid w:val="00237FAD"/>
    <w:rsid w:val="0024148D"/>
    <w:rsid w:val="00252CFD"/>
    <w:rsid w:val="00254F97"/>
    <w:rsid w:val="00256D9E"/>
    <w:rsid w:val="00256FE4"/>
    <w:rsid w:val="002635DA"/>
    <w:rsid w:val="00267CC5"/>
    <w:rsid w:val="00270717"/>
    <w:rsid w:val="002919BA"/>
    <w:rsid w:val="00297C95"/>
    <w:rsid w:val="002A174B"/>
    <w:rsid w:val="002A671D"/>
    <w:rsid w:val="002B0431"/>
    <w:rsid w:val="002B2963"/>
    <w:rsid w:val="002D6755"/>
    <w:rsid w:val="002F1D21"/>
    <w:rsid w:val="003019F9"/>
    <w:rsid w:val="003144D6"/>
    <w:rsid w:val="003165D7"/>
    <w:rsid w:val="00321270"/>
    <w:rsid w:val="00322A99"/>
    <w:rsid w:val="00324E16"/>
    <w:rsid w:val="00325F47"/>
    <w:rsid w:val="00330504"/>
    <w:rsid w:val="00344239"/>
    <w:rsid w:val="003567EA"/>
    <w:rsid w:val="003569C5"/>
    <w:rsid w:val="00356E54"/>
    <w:rsid w:val="003610C3"/>
    <w:rsid w:val="00372D0B"/>
    <w:rsid w:val="00374549"/>
    <w:rsid w:val="00384399"/>
    <w:rsid w:val="00385092"/>
    <w:rsid w:val="00387197"/>
    <w:rsid w:val="00390DC6"/>
    <w:rsid w:val="003A110A"/>
    <w:rsid w:val="003A2DEE"/>
    <w:rsid w:val="003A79BE"/>
    <w:rsid w:val="003B2EC7"/>
    <w:rsid w:val="003B6E2B"/>
    <w:rsid w:val="003C1D99"/>
    <w:rsid w:val="003D7A4F"/>
    <w:rsid w:val="003E3499"/>
    <w:rsid w:val="003E4DC4"/>
    <w:rsid w:val="003E65D5"/>
    <w:rsid w:val="003E66E8"/>
    <w:rsid w:val="003E6E31"/>
    <w:rsid w:val="003F084E"/>
    <w:rsid w:val="003F3026"/>
    <w:rsid w:val="00455E61"/>
    <w:rsid w:val="00480CA6"/>
    <w:rsid w:val="004A7F27"/>
    <w:rsid w:val="004B3D97"/>
    <w:rsid w:val="004B446A"/>
    <w:rsid w:val="004B51D1"/>
    <w:rsid w:val="004C2C9D"/>
    <w:rsid w:val="004D30F2"/>
    <w:rsid w:val="004E1FCB"/>
    <w:rsid w:val="004E6CD4"/>
    <w:rsid w:val="004F151D"/>
    <w:rsid w:val="004F39DC"/>
    <w:rsid w:val="004F798C"/>
    <w:rsid w:val="00503608"/>
    <w:rsid w:val="00506A5E"/>
    <w:rsid w:val="005139B7"/>
    <w:rsid w:val="00514FA0"/>
    <w:rsid w:val="00531BD7"/>
    <w:rsid w:val="00533034"/>
    <w:rsid w:val="005332F4"/>
    <w:rsid w:val="00556791"/>
    <w:rsid w:val="00556D34"/>
    <w:rsid w:val="005636C5"/>
    <w:rsid w:val="00565C2F"/>
    <w:rsid w:val="005809FE"/>
    <w:rsid w:val="00584612"/>
    <w:rsid w:val="00597673"/>
    <w:rsid w:val="005A2D59"/>
    <w:rsid w:val="005A651D"/>
    <w:rsid w:val="005B0870"/>
    <w:rsid w:val="005C256B"/>
    <w:rsid w:val="005C68E3"/>
    <w:rsid w:val="005E6BFE"/>
    <w:rsid w:val="00606431"/>
    <w:rsid w:val="00623C1F"/>
    <w:rsid w:val="00627251"/>
    <w:rsid w:val="00633B24"/>
    <w:rsid w:val="0064671D"/>
    <w:rsid w:val="00647C01"/>
    <w:rsid w:val="00657A29"/>
    <w:rsid w:val="006732FE"/>
    <w:rsid w:val="006766DC"/>
    <w:rsid w:val="006873E1"/>
    <w:rsid w:val="00693B16"/>
    <w:rsid w:val="00695A01"/>
    <w:rsid w:val="006968DC"/>
    <w:rsid w:val="006A4C04"/>
    <w:rsid w:val="006E3AF4"/>
    <w:rsid w:val="006F3FE5"/>
    <w:rsid w:val="00704900"/>
    <w:rsid w:val="00706B2B"/>
    <w:rsid w:val="00714419"/>
    <w:rsid w:val="00714D20"/>
    <w:rsid w:val="00725A10"/>
    <w:rsid w:val="00734640"/>
    <w:rsid w:val="00736B97"/>
    <w:rsid w:val="0074683F"/>
    <w:rsid w:val="007541C9"/>
    <w:rsid w:val="00764E26"/>
    <w:rsid w:val="00766D89"/>
    <w:rsid w:val="00777106"/>
    <w:rsid w:val="00783C53"/>
    <w:rsid w:val="0078483B"/>
    <w:rsid w:val="00785ECE"/>
    <w:rsid w:val="007A59DC"/>
    <w:rsid w:val="007B1229"/>
    <w:rsid w:val="007B65FA"/>
    <w:rsid w:val="007B76CB"/>
    <w:rsid w:val="007D2661"/>
    <w:rsid w:val="007E28AD"/>
    <w:rsid w:val="007E503F"/>
    <w:rsid w:val="00805AC8"/>
    <w:rsid w:val="008131ED"/>
    <w:rsid w:val="00814F5D"/>
    <w:rsid w:val="00820CB0"/>
    <w:rsid w:val="00822368"/>
    <w:rsid w:val="0083402C"/>
    <w:rsid w:val="00860793"/>
    <w:rsid w:val="00862D18"/>
    <w:rsid w:val="00866B16"/>
    <w:rsid w:val="00886063"/>
    <w:rsid w:val="008A5843"/>
    <w:rsid w:val="008A7BE5"/>
    <w:rsid w:val="008B7900"/>
    <w:rsid w:val="008E6BE5"/>
    <w:rsid w:val="008F003D"/>
    <w:rsid w:val="008F6290"/>
    <w:rsid w:val="00905F56"/>
    <w:rsid w:val="009103B9"/>
    <w:rsid w:val="00915CAA"/>
    <w:rsid w:val="00921100"/>
    <w:rsid w:val="00921410"/>
    <w:rsid w:val="00931A11"/>
    <w:rsid w:val="00932450"/>
    <w:rsid w:val="009371EE"/>
    <w:rsid w:val="00942ACF"/>
    <w:rsid w:val="009721B8"/>
    <w:rsid w:val="00981021"/>
    <w:rsid w:val="00981AB9"/>
    <w:rsid w:val="00987856"/>
    <w:rsid w:val="009A28F4"/>
    <w:rsid w:val="009B56D6"/>
    <w:rsid w:val="009B6DDE"/>
    <w:rsid w:val="009D01F5"/>
    <w:rsid w:val="009E626C"/>
    <w:rsid w:val="009E74AF"/>
    <w:rsid w:val="009F56EC"/>
    <w:rsid w:val="009F611A"/>
    <w:rsid w:val="00A011CD"/>
    <w:rsid w:val="00A13C83"/>
    <w:rsid w:val="00A251A5"/>
    <w:rsid w:val="00A272FB"/>
    <w:rsid w:val="00A364D5"/>
    <w:rsid w:val="00A417A9"/>
    <w:rsid w:val="00A436F9"/>
    <w:rsid w:val="00A44AAE"/>
    <w:rsid w:val="00A45F80"/>
    <w:rsid w:val="00A54354"/>
    <w:rsid w:val="00A63542"/>
    <w:rsid w:val="00A6504F"/>
    <w:rsid w:val="00A735C4"/>
    <w:rsid w:val="00A97BD4"/>
    <w:rsid w:val="00AB4577"/>
    <w:rsid w:val="00AB5212"/>
    <w:rsid w:val="00AD792C"/>
    <w:rsid w:val="00AE3C34"/>
    <w:rsid w:val="00AF28CC"/>
    <w:rsid w:val="00AF69AF"/>
    <w:rsid w:val="00B11767"/>
    <w:rsid w:val="00B120C9"/>
    <w:rsid w:val="00B12FF0"/>
    <w:rsid w:val="00B205AC"/>
    <w:rsid w:val="00B309FA"/>
    <w:rsid w:val="00B33203"/>
    <w:rsid w:val="00B44EC7"/>
    <w:rsid w:val="00B51C06"/>
    <w:rsid w:val="00B51E3D"/>
    <w:rsid w:val="00B615DC"/>
    <w:rsid w:val="00B71F6A"/>
    <w:rsid w:val="00B71FAD"/>
    <w:rsid w:val="00B845D0"/>
    <w:rsid w:val="00B858C8"/>
    <w:rsid w:val="00B85917"/>
    <w:rsid w:val="00B9764A"/>
    <w:rsid w:val="00BB22EF"/>
    <w:rsid w:val="00BB3EA2"/>
    <w:rsid w:val="00BB7046"/>
    <w:rsid w:val="00BC5E61"/>
    <w:rsid w:val="00BD718D"/>
    <w:rsid w:val="00BE731E"/>
    <w:rsid w:val="00BF0954"/>
    <w:rsid w:val="00C079DA"/>
    <w:rsid w:val="00C07E29"/>
    <w:rsid w:val="00C155C8"/>
    <w:rsid w:val="00C20FC3"/>
    <w:rsid w:val="00C268B4"/>
    <w:rsid w:val="00C453DF"/>
    <w:rsid w:val="00C46A13"/>
    <w:rsid w:val="00C666CC"/>
    <w:rsid w:val="00C766DD"/>
    <w:rsid w:val="00C8551A"/>
    <w:rsid w:val="00CA47F4"/>
    <w:rsid w:val="00CD229E"/>
    <w:rsid w:val="00CD6EAE"/>
    <w:rsid w:val="00CD7801"/>
    <w:rsid w:val="00CD7AC8"/>
    <w:rsid w:val="00CE7020"/>
    <w:rsid w:val="00CF1F70"/>
    <w:rsid w:val="00D00ED7"/>
    <w:rsid w:val="00D0417E"/>
    <w:rsid w:val="00D16C82"/>
    <w:rsid w:val="00D337BA"/>
    <w:rsid w:val="00D50D0A"/>
    <w:rsid w:val="00D538AD"/>
    <w:rsid w:val="00D61CDB"/>
    <w:rsid w:val="00D7045D"/>
    <w:rsid w:val="00D814F9"/>
    <w:rsid w:val="00DB1775"/>
    <w:rsid w:val="00DD23C5"/>
    <w:rsid w:val="00DD3490"/>
    <w:rsid w:val="00DE18A2"/>
    <w:rsid w:val="00DE521A"/>
    <w:rsid w:val="00DF27A7"/>
    <w:rsid w:val="00DF4A36"/>
    <w:rsid w:val="00E04102"/>
    <w:rsid w:val="00E068FC"/>
    <w:rsid w:val="00E12C34"/>
    <w:rsid w:val="00E14A82"/>
    <w:rsid w:val="00E22A8B"/>
    <w:rsid w:val="00E4242E"/>
    <w:rsid w:val="00E4535D"/>
    <w:rsid w:val="00E459F9"/>
    <w:rsid w:val="00E47F65"/>
    <w:rsid w:val="00E54D35"/>
    <w:rsid w:val="00E55124"/>
    <w:rsid w:val="00E812DA"/>
    <w:rsid w:val="00E86C50"/>
    <w:rsid w:val="00E877C8"/>
    <w:rsid w:val="00E90E5A"/>
    <w:rsid w:val="00E96048"/>
    <w:rsid w:val="00EA0084"/>
    <w:rsid w:val="00EA58DD"/>
    <w:rsid w:val="00EA7EF3"/>
    <w:rsid w:val="00EB0E3E"/>
    <w:rsid w:val="00EB173C"/>
    <w:rsid w:val="00ED5A7D"/>
    <w:rsid w:val="00EE5EBD"/>
    <w:rsid w:val="00F02EEC"/>
    <w:rsid w:val="00F0385A"/>
    <w:rsid w:val="00F152E9"/>
    <w:rsid w:val="00F2195B"/>
    <w:rsid w:val="00F43E3F"/>
    <w:rsid w:val="00F442D7"/>
    <w:rsid w:val="00F47A62"/>
    <w:rsid w:val="00F52378"/>
    <w:rsid w:val="00F54AB1"/>
    <w:rsid w:val="00F5595A"/>
    <w:rsid w:val="00F568A9"/>
    <w:rsid w:val="00F56E84"/>
    <w:rsid w:val="00F64C22"/>
    <w:rsid w:val="00F85F2A"/>
    <w:rsid w:val="00F94F97"/>
    <w:rsid w:val="00F96E2D"/>
    <w:rsid w:val="00FD736B"/>
    <w:rsid w:val="00FD7E9E"/>
    <w:rsid w:val="00FE2027"/>
    <w:rsid w:val="00FE5903"/>
    <w:rsid w:val="02D57AE3"/>
    <w:rsid w:val="04B96FC6"/>
    <w:rsid w:val="083EED0D"/>
    <w:rsid w:val="087B9916"/>
    <w:rsid w:val="0991D645"/>
    <w:rsid w:val="0C6104F6"/>
    <w:rsid w:val="0C80E3F9"/>
    <w:rsid w:val="1197E03A"/>
    <w:rsid w:val="13DFE294"/>
    <w:rsid w:val="16D73577"/>
    <w:rsid w:val="17C8AAB9"/>
    <w:rsid w:val="17E34E57"/>
    <w:rsid w:val="1C5E33C8"/>
    <w:rsid w:val="1D56E9EF"/>
    <w:rsid w:val="1DAB0EFB"/>
    <w:rsid w:val="1E2F411D"/>
    <w:rsid w:val="20A4BC4B"/>
    <w:rsid w:val="20D73DA0"/>
    <w:rsid w:val="2732C6DA"/>
    <w:rsid w:val="29B7C7B7"/>
    <w:rsid w:val="2AE61DA2"/>
    <w:rsid w:val="2D668877"/>
    <w:rsid w:val="2E27EF8A"/>
    <w:rsid w:val="2FC3BFEB"/>
    <w:rsid w:val="31AEA308"/>
    <w:rsid w:val="356C0FC1"/>
    <w:rsid w:val="35CE91B4"/>
    <w:rsid w:val="3682142B"/>
    <w:rsid w:val="396A4323"/>
    <w:rsid w:val="3F2394C4"/>
    <w:rsid w:val="4051D20C"/>
    <w:rsid w:val="44E968B6"/>
    <w:rsid w:val="46190622"/>
    <w:rsid w:val="4D3115B5"/>
    <w:rsid w:val="4DC62C9F"/>
    <w:rsid w:val="4E237AF6"/>
    <w:rsid w:val="4E524218"/>
    <w:rsid w:val="502FD63E"/>
    <w:rsid w:val="51280859"/>
    <w:rsid w:val="576713EC"/>
    <w:rsid w:val="576E9BD0"/>
    <w:rsid w:val="5817A990"/>
    <w:rsid w:val="589E393C"/>
    <w:rsid w:val="5A5A8DA1"/>
    <w:rsid w:val="602ADAD1"/>
    <w:rsid w:val="60B3474A"/>
    <w:rsid w:val="650B7174"/>
    <w:rsid w:val="65CEF606"/>
    <w:rsid w:val="65F20EE7"/>
    <w:rsid w:val="696BB3A1"/>
    <w:rsid w:val="6B69C80D"/>
    <w:rsid w:val="71193819"/>
    <w:rsid w:val="71EDD1EA"/>
    <w:rsid w:val="7226C07A"/>
    <w:rsid w:val="72CF8E89"/>
    <w:rsid w:val="745339F3"/>
    <w:rsid w:val="7671C0F5"/>
    <w:rsid w:val="778ADAB5"/>
    <w:rsid w:val="7A97AF69"/>
    <w:rsid w:val="7DFD4D0D"/>
    <w:rsid w:val="7E5F6F55"/>
    <w:rsid w:val="7E9940FD"/>
    <w:rsid w:val="7EE29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331867F"/>
  <w15:docId w15:val="{09575C2A-CB0D-463B-8847-8D30AEEB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3F"/>
  </w:style>
  <w:style w:type="paragraph" w:styleId="Heading1">
    <w:name w:val="heading 1"/>
    <w:basedOn w:val="Normal"/>
    <w:next w:val="Normal"/>
    <w:link w:val="Heading1Char"/>
    <w:uiPriority w:val="9"/>
    <w:qFormat/>
    <w:rsid w:val="00706B2B"/>
    <w:pPr>
      <w:keepNext/>
      <w:keepLines/>
      <w:spacing w:before="24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791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50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503F"/>
    <w:pPr>
      <w:tabs>
        <w:tab w:val="center" w:pos="4320"/>
        <w:tab w:val="right" w:pos="8640"/>
      </w:tabs>
    </w:pPr>
  </w:style>
  <w:style w:type="paragraph" w:customStyle="1" w:styleId="Level1">
    <w:name w:val="Level 1"/>
    <w:rsid w:val="007E503F"/>
    <w:pPr>
      <w:autoSpaceDE w:val="0"/>
      <w:autoSpaceDN w:val="0"/>
      <w:adjustRightInd w:val="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ECE"/>
    <w:rPr>
      <w:rFonts w:ascii="Tahoma" w:hAnsi="Tahoma" w:cs="Tahoma"/>
      <w:sz w:val="16"/>
      <w:szCs w:val="16"/>
      <w:lang w:val="fr-CA"/>
    </w:rPr>
  </w:style>
  <w:style w:type="paragraph" w:customStyle="1" w:styleId="ResolutionsServices-English">
    <w:name w:val="Resolutions Services - English"/>
    <w:basedOn w:val="Normal"/>
    <w:link w:val="ResolutionsServices-EnglishChar"/>
    <w:qFormat/>
    <w:rsid w:val="00AF69AF"/>
    <w:rPr>
      <w:i/>
      <w:iCs/>
      <w:sz w:val="16"/>
    </w:rPr>
  </w:style>
  <w:style w:type="character" w:customStyle="1" w:styleId="ResolutionsServices-EnglishChar">
    <w:name w:val="Resolutions Services - English Char"/>
    <w:basedOn w:val="DefaultParagraphFont"/>
    <w:link w:val="ResolutionsServices-English"/>
    <w:rsid w:val="00AF69AF"/>
    <w:rPr>
      <w:i/>
      <w:iCs/>
      <w:sz w:val="16"/>
      <w:szCs w:val="24"/>
      <w:lang w:val="fr-CA"/>
    </w:rPr>
  </w:style>
  <w:style w:type="character" w:customStyle="1" w:styleId="FooterChar">
    <w:name w:val="Footer Char"/>
    <w:basedOn w:val="DefaultParagraphFont"/>
    <w:link w:val="Footer"/>
    <w:uiPriority w:val="99"/>
    <w:rsid w:val="00AF69AF"/>
    <w:rPr>
      <w:sz w:val="24"/>
      <w:szCs w:val="24"/>
      <w:lang w:val="fr-CA"/>
    </w:rPr>
  </w:style>
  <w:style w:type="paragraph" w:customStyle="1" w:styleId="sideheading">
    <w:name w:val="side heading"/>
    <w:basedOn w:val="Normal"/>
    <w:autoRedefine/>
    <w:rsid w:val="00F152E9"/>
    <w:pPr>
      <w:keepNext/>
      <w:spacing w:before="360" w:after="120"/>
    </w:pPr>
    <w:rPr>
      <w:rFonts w:ascii="Verdana" w:hAnsi="Verdana"/>
      <w:b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A651D"/>
    <w:rPr>
      <w:sz w:val="24"/>
      <w:szCs w:val="24"/>
      <w:lang w:val="fr-CA"/>
    </w:rPr>
  </w:style>
  <w:style w:type="character" w:styleId="Strong">
    <w:name w:val="Strong"/>
    <w:basedOn w:val="DefaultParagraphFont"/>
    <w:uiPriority w:val="22"/>
    <w:qFormat/>
    <w:rsid w:val="00714419"/>
    <w:rPr>
      <w:b/>
      <w:bCs/>
    </w:rPr>
  </w:style>
  <w:style w:type="character" w:styleId="Hyperlink">
    <w:name w:val="Hyperlink"/>
    <w:basedOn w:val="DefaultParagraphFont"/>
    <w:uiPriority w:val="99"/>
    <w:unhideWhenUsed/>
    <w:rsid w:val="00C453DF"/>
    <w:rPr>
      <w:color w:val="0000FF"/>
      <w:u w:val="single"/>
    </w:rPr>
  </w:style>
  <w:style w:type="paragraph" w:styleId="NoSpacing">
    <w:name w:val="No Spacing"/>
    <w:uiPriority w:val="1"/>
    <w:qFormat/>
    <w:rsid w:val="00C453DF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C453DF"/>
    <w:pPr>
      <w:spacing w:before="100" w:beforeAutospacing="1" w:after="100" w:afterAutospacing="1"/>
    </w:pPr>
    <w:rPr>
      <w:rFonts w:ascii="Times New Roman" w:hAnsi="Times New Roman" w:cs="Times New Roman"/>
      <w:lang w:eastAsia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706B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B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B2B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B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B2B"/>
    <w:rPr>
      <w:b/>
      <w:bCs/>
      <w:sz w:val="20"/>
      <w:szCs w:val="20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556791"/>
    <w:rPr>
      <w:rFonts w:eastAsiaTheme="majorEastAsia" w:cstheme="majorBidi"/>
      <w:b/>
      <w:sz w:val="26"/>
      <w:szCs w:val="26"/>
      <w:lang w:val="fr-CA"/>
    </w:rPr>
  </w:style>
  <w:style w:type="character" w:customStyle="1" w:styleId="Heading1Char">
    <w:name w:val="Heading 1 Char"/>
    <w:basedOn w:val="DefaultParagraphFont"/>
    <w:link w:val="Heading1"/>
    <w:uiPriority w:val="9"/>
    <w:rsid w:val="00706B2B"/>
    <w:rPr>
      <w:rFonts w:eastAsiaTheme="majorEastAsia" w:cstheme="majorBidi"/>
      <w:color w:val="365F91" w:themeColor="accent1" w:themeShade="BF"/>
      <w:sz w:val="32"/>
      <w:szCs w:val="32"/>
      <w:lang w:val="fr-CA"/>
    </w:rPr>
  </w:style>
  <w:style w:type="paragraph" w:styleId="ListParagraph">
    <w:name w:val="List Paragraph"/>
    <w:basedOn w:val="Normal"/>
    <w:uiPriority w:val="34"/>
    <w:qFormat/>
    <w:rsid w:val="00A417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B52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37FAD"/>
  </w:style>
  <w:style w:type="character" w:styleId="HTMLCite">
    <w:name w:val="HTML Cite"/>
    <w:basedOn w:val="DefaultParagraphFont"/>
    <w:uiPriority w:val="99"/>
    <w:semiHidden/>
    <w:unhideWhenUsed/>
    <w:rsid w:val="005E6BFE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7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791"/>
    <w:rPr>
      <w:sz w:val="20"/>
      <w:szCs w:val="20"/>
      <w:lang w:val="fr-CA"/>
    </w:rPr>
  </w:style>
  <w:style w:type="character" w:styleId="FootnoteReference">
    <w:name w:val="footnote reference"/>
    <w:basedOn w:val="DefaultParagraphFont"/>
    <w:uiPriority w:val="99"/>
    <w:semiHidden/>
    <w:unhideWhenUsed/>
    <w:rsid w:val="0055679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000035"/>
    <w:rPr>
      <w:color w:val="808080"/>
    </w:rPr>
  </w:style>
  <w:style w:type="character" w:customStyle="1" w:styleId="normaltextrun">
    <w:name w:val="normaltextrun"/>
    <w:basedOn w:val="DefaultParagraphFont"/>
    <w:rsid w:val="00252CFD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24148D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E55124"/>
  </w:style>
  <w:style w:type="paragraph" w:customStyle="1" w:styleId="paragraph">
    <w:name w:val="paragraph"/>
    <w:basedOn w:val="Normal"/>
    <w:rsid w:val="000F25AC"/>
    <w:pPr>
      <w:spacing w:before="100" w:beforeAutospacing="1" w:after="100" w:afterAutospacing="1"/>
    </w:pPr>
    <w:rPr>
      <w:rFonts w:ascii="Times New Roman" w:hAnsi="Times New Roman" w:cs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BD7436513F4A45BD493DA2A1E4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6F614-5604-4DCD-A0AC-FA9C8EC99CA2}"/>
      </w:docPartPr>
      <w:docPartBody>
        <w:p w:rsidR="00DF69F9" w:rsidRDefault="003F084E" w:rsidP="003F084E">
          <w:pPr>
            <w:pStyle w:val="68BD7436513F4A45BD493DA2A1E4548F"/>
          </w:pPr>
          <w:r w:rsidRPr="00D6250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4E"/>
    <w:rsid w:val="001A1EDE"/>
    <w:rsid w:val="00341979"/>
    <w:rsid w:val="003F084E"/>
    <w:rsid w:val="004364B2"/>
    <w:rsid w:val="007470B7"/>
    <w:rsid w:val="0080040E"/>
    <w:rsid w:val="00B26D70"/>
    <w:rsid w:val="00C26AFE"/>
    <w:rsid w:val="00C40E24"/>
    <w:rsid w:val="00D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84E"/>
    <w:rPr>
      <w:color w:val="808080"/>
    </w:rPr>
  </w:style>
  <w:style w:type="paragraph" w:customStyle="1" w:styleId="68BD7436513F4A45BD493DA2A1E4548F">
    <w:name w:val="68BD7436513F4A45BD493DA2A1E4548F"/>
    <w:rsid w:val="003F0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A2A4E01E9478732EA1E6D24065F" ma:contentTypeVersion="4" ma:contentTypeDescription="Create a new document." ma:contentTypeScope="" ma:versionID="26a360df4755abb43eded2d811faa18b">
  <xsd:schema xmlns:xsd="http://www.w3.org/2001/XMLSchema" xmlns:xs="http://www.w3.org/2001/XMLSchema" xmlns:p="http://schemas.microsoft.com/office/2006/metadata/properties" xmlns:ns2="79c9a43f-8f7d-4c11-8238-e2c0571fb27b" targetNamespace="http://schemas.microsoft.com/office/2006/metadata/properties" ma:root="true" ma:fieldsID="484362484e4742c9d6f1b633cdf6dc19" ns2:_="">
    <xsd:import namespace="79c9a43f-8f7d-4c11-8238-e2c0571fb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a43f-8f7d-4c11-8238-e2c0571fb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495E-DEB7-415B-A536-CAD65BBDBFE8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79c9a43f-8f7d-4c11-8238-e2c0571fb27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CE7A3A0-5C3A-4D4D-9C5E-C0DA978BC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B13C0-2C9A-4CC6-9417-A44630F544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a43f-8f7d-4c11-8238-e2c0571fb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049B29-6848-4A00-A393-1C155014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CCDP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ht2</dc:creator>
  <cp:keywords/>
  <dc:description/>
  <cp:lastModifiedBy>Véronique Robitaille</cp:lastModifiedBy>
  <cp:revision>3</cp:revision>
  <cp:lastPrinted>2017-06-02T14:22:00Z</cp:lastPrinted>
  <dcterms:created xsi:type="dcterms:W3CDTF">2021-09-13T15:07:00Z</dcterms:created>
  <dcterms:modified xsi:type="dcterms:W3CDTF">2021-09-13T15:14:00Z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0x01010083B57A2A4E01E9478732EA1E6D24065F</vt:lpwstr>
  </property>
</Properties>
</file>