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AF876" w14:textId="0FB57570" w:rsidR="0028371B" w:rsidRDefault="002F229F" w:rsidP="003A135A">
      <w:pPr>
        <w:pStyle w:val="Heading1"/>
      </w:pPr>
      <w:bookmarkStart w:id="0" w:name="_Hlk149308663"/>
      <w:r>
        <w:t>Modèle</w:t>
      </w:r>
      <w:bookmarkEnd w:id="0"/>
      <w:r>
        <w:t xml:space="preserve"> de rapport d’étape</w:t>
      </w:r>
    </w:p>
    <w:p w14:paraId="68BC82E0" w14:textId="5E3B9D19" w:rsidR="004A4EC3" w:rsidRDefault="007A33DA" w:rsidP="004A4EC3">
      <w:pPr>
        <w:rPr>
          <w:rFonts w:cstheme="minorHAnsi"/>
          <w:szCs w:val="24"/>
        </w:rPr>
      </w:pPr>
      <w:r>
        <w:rPr>
          <w:b/>
        </w:rPr>
        <w:t xml:space="preserve">À propos de ce modèle : </w:t>
      </w:r>
      <w:bookmarkStart w:id="1" w:name="_Hlk149215381"/>
      <w:r>
        <w:t xml:space="preserve">Ce modèle est conçu pour vous aider à préparer le rapport d’étape de votre organisation afin de respecter vos obligations en vertu de la </w:t>
      </w:r>
      <w:r>
        <w:rPr>
          <w:i/>
          <w:iCs/>
        </w:rPr>
        <w:t>Loi canadienne sur l’accessibilité</w:t>
      </w:r>
      <w:r>
        <w:t xml:space="preserve"> (LCA) et du </w:t>
      </w:r>
      <w:r>
        <w:rPr>
          <w:i/>
          <w:iCs/>
        </w:rPr>
        <w:t>Règlement canadien sur l’accessibilité</w:t>
      </w:r>
      <w:r>
        <w:t xml:space="preserve"> (RCA). </w:t>
      </w:r>
    </w:p>
    <w:p w14:paraId="0AE3DC71" w14:textId="59B95B95" w:rsidR="002F2ADA" w:rsidRPr="00454E94" w:rsidRDefault="002F2ADA" w:rsidP="002F2ADA">
      <w:pPr>
        <w:rPr>
          <w:rFonts w:cstheme="minorHAnsi"/>
          <w:szCs w:val="24"/>
        </w:rPr>
      </w:pPr>
      <w:r>
        <w:t>Vous n’êtes pas obligé d’utiliser ce modèle.</w:t>
      </w:r>
      <w:r>
        <w:rPr>
          <w:b/>
        </w:rPr>
        <w:t xml:space="preserve"> </w:t>
      </w:r>
      <w:r>
        <w:t xml:space="preserve">Si quelque chose dans ce modèle entre en conflit avec la LCA ou le RCA, le </w:t>
      </w:r>
      <w:r w:rsidR="00BE4D07">
        <w:t xml:space="preserve">libellé </w:t>
      </w:r>
      <w:r>
        <w:t xml:space="preserve">de la LCA et du RCA prévaut. Vous trouverez de plus amples renseignements sur notre site Web : </w:t>
      </w:r>
      <w:hyperlink r:id="rId8" w:history="1">
        <w:r>
          <w:rPr>
            <w:rStyle w:val="Hyperlink"/>
          </w:rPr>
          <w:t>Rapports d’étape</w:t>
        </w:r>
      </w:hyperlink>
      <w:r>
        <w:t>.</w:t>
      </w:r>
    </w:p>
    <w:bookmarkEnd w:id="1"/>
    <w:p w14:paraId="7CC0D6D9" w14:textId="498DEAE3" w:rsidR="002F2ADA" w:rsidRPr="00EC6373" w:rsidRDefault="00A634BF" w:rsidP="00A627F9">
      <w:pPr>
        <w:spacing w:after="164"/>
        <w:rPr>
          <w:rFonts w:cstheme="minorHAnsi"/>
          <w:b/>
          <w:bCs/>
          <w:szCs w:val="24"/>
        </w:rPr>
      </w:pPr>
      <w:r>
        <w:rPr>
          <w:b/>
        </w:rPr>
        <w:t>Lisez les instructions pour savoir comment remplir ce modèle.</w:t>
      </w:r>
    </w:p>
    <w:p w14:paraId="5FB06110" w14:textId="1B473132" w:rsidR="0087672D" w:rsidRPr="00A627F9" w:rsidRDefault="0087672D" w:rsidP="0087672D">
      <w:pPr>
        <w:pBdr>
          <w:bottom w:val="single" w:sz="6" w:space="1" w:color="auto"/>
        </w:pBdr>
        <w:rPr>
          <w:sz w:val="12"/>
          <w:szCs w:val="12"/>
        </w:rPr>
      </w:pPr>
    </w:p>
    <w:p w14:paraId="18668A27" w14:textId="7FED4D77" w:rsidR="000854C3" w:rsidRDefault="000854C3" w:rsidP="00B65E25">
      <w:pPr>
        <w:pStyle w:val="Heading2"/>
        <w:spacing w:before="120"/>
      </w:pPr>
      <w:r>
        <w:t>Modèle</w:t>
      </w:r>
    </w:p>
    <w:p w14:paraId="62826EEB" w14:textId="30CEA7A7" w:rsidR="001B2533" w:rsidRPr="00585141" w:rsidRDefault="001B2533" w:rsidP="00585141">
      <w:pPr>
        <w:pStyle w:val="Heading2"/>
      </w:pPr>
      <w:r>
        <w:t>Renseignements généraux</w:t>
      </w:r>
      <w:r>
        <w:rPr>
          <w:rFonts w:asciiTheme="majorHAnsi" w:hAnsiTheme="majorHAnsi"/>
          <w:i/>
          <w:sz w:val="24"/>
          <w:u w:val="none"/>
        </w:rPr>
        <w:t xml:space="preserve"> (rubrique obligatoire)</w:t>
      </w:r>
    </w:p>
    <w:p w14:paraId="66E8D963" w14:textId="77777777" w:rsidR="00E201D6" w:rsidRDefault="00676727" w:rsidP="00662188">
      <w:pPr>
        <w:rPr>
          <w:szCs w:val="24"/>
        </w:rPr>
      </w:pPr>
      <w:r>
        <w:rPr>
          <w:b/>
          <w:i/>
        </w:rPr>
        <w:t>(Contenu recommandé) :</w:t>
      </w:r>
      <w:r>
        <w:t xml:space="preserve"> texte d’introduction pour indiquer que : </w:t>
      </w:r>
    </w:p>
    <w:p w14:paraId="56067DCA" w14:textId="3C7F7B28" w:rsidR="00E201D6" w:rsidRDefault="000854C3" w:rsidP="00662188">
      <w:pPr>
        <w:pStyle w:val="ListParagraph"/>
        <w:numPr>
          <w:ilvl w:val="0"/>
          <w:numId w:val="12"/>
        </w:numPr>
        <w:rPr>
          <w:szCs w:val="24"/>
        </w:rPr>
      </w:pPr>
      <w:proofErr w:type="gramStart"/>
      <w:r>
        <w:t>vous</w:t>
      </w:r>
      <w:proofErr w:type="gramEnd"/>
      <w:r>
        <w:t xml:space="preserve"> avez préparé votre rapp</w:t>
      </w:r>
      <w:r w:rsidR="00296919">
        <w:t>or</w:t>
      </w:r>
      <w:r>
        <w:t xml:space="preserve">t d’étape afin de respecter les obligations de votre organisation en vertu de la </w:t>
      </w:r>
      <w:hyperlink r:id="rId9" w:history="1">
        <w:r>
          <w:rPr>
            <w:rStyle w:val="Hyperlink"/>
            <w:i/>
            <w:iCs/>
          </w:rPr>
          <w:t>Loi canadienne sur l’accessibilité</w:t>
        </w:r>
      </w:hyperlink>
      <w:r>
        <w:t xml:space="preserve"> (LCA) et du </w:t>
      </w:r>
      <w:hyperlink r:id="rId10" w:history="1">
        <w:r>
          <w:rPr>
            <w:rStyle w:val="Hyperlink"/>
            <w:i/>
            <w:iCs/>
          </w:rPr>
          <w:t>Règlement canadien sur l’accessibilité</w:t>
        </w:r>
      </w:hyperlink>
      <w:r>
        <w:t xml:space="preserve"> (RCA);</w:t>
      </w:r>
    </w:p>
    <w:p w14:paraId="37E575F4" w14:textId="4044091F" w:rsidR="00D873B9" w:rsidRPr="00E201D6" w:rsidRDefault="003E7D56" w:rsidP="00662188">
      <w:pPr>
        <w:pStyle w:val="ListParagraph"/>
        <w:numPr>
          <w:ilvl w:val="0"/>
          <w:numId w:val="12"/>
        </w:numPr>
        <w:rPr>
          <w:szCs w:val="24"/>
        </w:rPr>
      </w:pPr>
      <w:proofErr w:type="gramStart"/>
      <w:r>
        <w:t>votre</w:t>
      </w:r>
      <w:proofErr w:type="gramEnd"/>
      <w:r>
        <w:t xml:space="preserve"> rapport d’étape fait le point sur les progrès réalisés par votre organisation dans la mise en œuvre de son plan sur l’accessibilité.</w:t>
      </w:r>
    </w:p>
    <w:p w14:paraId="5FA44C05" w14:textId="42529DDE" w:rsidR="00364C42" w:rsidRPr="004348C5" w:rsidRDefault="00B70F5D" w:rsidP="00364C42">
      <w:pPr>
        <w:rPr>
          <w:b/>
          <w:bCs/>
          <w:szCs w:val="24"/>
          <w:u w:val="single"/>
        </w:rPr>
      </w:pPr>
      <w:r>
        <w:rPr>
          <w:b/>
          <w:u w:val="single"/>
        </w:rPr>
        <w:t>Comment donner de la rétroaction</w:t>
      </w:r>
      <w:r>
        <w:rPr>
          <w:b/>
          <w:i/>
        </w:rPr>
        <w:t xml:space="preserve"> (sous-rubrique recommandée)</w:t>
      </w:r>
    </w:p>
    <w:p w14:paraId="3D0556ED" w14:textId="77777777" w:rsidR="00364C42" w:rsidRDefault="00364C42" w:rsidP="00364C42">
      <w:pPr>
        <w:rPr>
          <w:szCs w:val="24"/>
        </w:rPr>
      </w:pPr>
      <w:r>
        <w:rPr>
          <w:b/>
          <w:i/>
        </w:rPr>
        <w:t>(Contenu exigé)</w:t>
      </w:r>
      <w:r>
        <w:t xml:space="preserve"> Veuillez envoyer vos commentaires à notre </w:t>
      </w:r>
      <w:r>
        <w:rPr>
          <w:u w:val="single"/>
        </w:rPr>
        <w:tab/>
      </w:r>
      <w:r>
        <w:rPr>
          <w:u w:val="single"/>
        </w:rPr>
        <w:tab/>
      </w:r>
      <w:r>
        <w:rPr>
          <w:u w:val="single"/>
        </w:rPr>
        <w:tab/>
      </w:r>
      <w:r>
        <w:rPr>
          <w:u w:val="single"/>
        </w:rPr>
        <w:tab/>
      </w:r>
      <w:r>
        <w:rPr>
          <w:u w:val="single"/>
        </w:rPr>
        <w:tab/>
      </w:r>
      <w:r>
        <w:t xml:space="preserve"> </w:t>
      </w:r>
      <w:r>
        <w:rPr>
          <w:b/>
          <w:i/>
        </w:rPr>
        <w:t>(Exigé : le titre du poste de la personne au sein de votre organisation qui est responsable de recevoir la rétroaction liée à l’accessibilité</w:t>
      </w:r>
      <w:r>
        <w:rPr>
          <w:i/>
        </w:rPr>
        <w:t>. Exemple : gestionnaire du service clientèle</w:t>
      </w:r>
      <w:r>
        <w:t xml:space="preserve">.) </w:t>
      </w:r>
    </w:p>
    <w:p w14:paraId="10E48649" w14:textId="77777777" w:rsidR="00364C42" w:rsidRDefault="00364C42" w:rsidP="00364C42">
      <w:bookmarkStart w:id="2" w:name="_Hlk149313252"/>
      <w:r>
        <w:rPr>
          <w:b/>
          <w:i/>
        </w:rPr>
        <w:t>(Contenu exigé)</w:t>
      </w:r>
      <w:r>
        <w:t xml:space="preserve"> </w:t>
      </w:r>
      <w:bookmarkEnd w:id="2"/>
      <w:r>
        <w:t xml:space="preserve">Vous pouvez envoyer vos commentaires par courriel, par téléphone ou par la poste en utilisant les coordonnées ci-dessous. </w:t>
      </w:r>
    </w:p>
    <w:p w14:paraId="2A005D3C" w14:textId="77777777" w:rsidR="00364C42" w:rsidRPr="00364C42" w:rsidRDefault="00364C42" w:rsidP="00364C42">
      <w:pPr>
        <w:rPr>
          <w:szCs w:val="24"/>
        </w:rPr>
      </w:pPr>
      <w:r>
        <w:rPr>
          <w:b/>
          <w:i/>
        </w:rPr>
        <w:t>(Contenu recommandé)</w:t>
      </w:r>
      <w:r>
        <w:t xml:space="preserve"> Pour en savoir plus sur la façon dont vous pouvez envoyer vos commentaires, consultez notre description du processus de rétroaction (fournissez le lien vers votre écran d’accueil ou votre page d’accueil, ou le lien hypertexte de votre écran d’accueil ou de votre page d’accueil où votre description du processus de rétroaction est publiée sur votre plateforme numérique).</w:t>
      </w:r>
      <w:bookmarkStart w:id="3" w:name="_Hlk149308757"/>
    </w:p>
    <w:p w14:paraId="6B05A1E8" w14:textId="3B29832C" w:rsidR="00364C42" w:rsidRPr="00D36780" w:rsidRDefault="00B70F5D" w:rsidP="00364C42">
      <w:pPr>
        <w:rPr>
          <w:b/>
          <w:bCs/>
          <w:u w:val="single"/>
        </w:rPr>
      </w:pPr>
      <w:r>
        <w:rPr>
          <w:b/>
          <w:u w:val="single"/>
        </w:rPr>
        <w:t>Comment demander des médias substituts</w:t>
      </w:r>
      <w:r>
        <w:rPr>
          <w:b/>
          <w:i/>
        </w:rPr>
        <w:t xml:space="preserve"> (sous-rubrique recommandée)</w:t>
      </w:r>
    </w:p>
    <w:p w14:paraId="52213CB0" w14:textId="5456835B" w:rsidR="00364C42" w:rsidRPr="00D01596" w:rsidRDefault="00364C42" w:rsidP="00364C42">
      <w:pPr>
        <w:rPr>
          <w:b/>
        </w:rPr>
      </w:pPr>
      <w:r>
        <w:rPr>
          <w:b/>
          <w:i/>
        </w:rPr>
        <w:lastRenderedPageBreak/>
        <w:t>(Contenu exigé)</w:t>
      </w:r>
      <w:r>
        <w:t xml:space="preserve"> </w:t>
      </w:r>
      <w:bookmarkEnd w:id="3"/>
      <w:r>
        <w:t xml:space="preserve">Vous pouvez utiliser les coordonnées ci-dessous pour nous demander une copie de la description de notre processus de rétroaction ou notre rapport d’étape dans les </w:t>
      </w:r>
      <w:r>
        <w:rPr>
          <w:b/>
        </w:rPr>
        <w:t>médias substituts</w:t>
      </w:r>
      <w:r>
        <w:t xml:space="preserve"> suivants : imprimé, gros caractères, braille, format audio ou électronique compatible avec les technologies d’adaptation destinées à aider les personnes handicapées. Nous vous fournirons le format que vous demandez le plus tôt possible. Les formats </w:t>
      </w:r>
      <w:proofErr w:type="gramStart"/>
      <w:r>
        <w:t>braille</w:t>
      </w:r>
      <w:proofErr w:type="gramEnd"/>
      <w:r>
        <w:t xml:space="preserve"> et audio peuvent prendre jusqu’à 45 jours. Les formats imprimés, en gros caractères et électroniques peuvent prendre </w:t>
      </w:r>
      <w:r>
        <w:rPr>
          <w:u w:val="single"/>
        </w:rPr>
        <w:tab/>
      </w:r>
      <w:r>
        <w:rPr>
          <w:u w:val="single"/>
        </w:rPr>
        <w:tab/>
      </w:r>
      <w:r>
        <w:t xml:space="preserve"> jours. (</w:t>
      </w:r>
      <w:r>
        <w:rPr>
          <w:b/>
          <w:i/>
        </w:rPr>
        <w:t>Insérez la date limite qui s’applique à votre organisation </w:t>
      </w:r>
      <w:r>
        <w:rPr>
          <w:i/>
        </w:rPr>
        <w:t>: 15 jours si vous êtes une organisation gouvernementale ou une organisation privée comptant 100 employés ou plus, OU 20 jours si vous êtes une organisation privée comptant moins de 100 employés</w:t>
      </w:r>
      <w:r>
        <w:t xml:space="preserve">). </w:t>
      </w:r>
    </w:p>
    <w:p w14:paraId="60220C12" w14:textId="77777777" w:rsidR="00364C42" w:rsidRDefault="00364C42" w:rsidP="00364C42">
      <w:pPr>
        <w:pStyle w:val="Heading3"/>
      </w:pPr>
      <w:r>
        <w:t xml:space="preserve">Contactez-nous : </w:t>
      </w:r>
    </w:p>
    <w:p w14:paraId="1535EA1B" w14:textId="77777777" w:rsidR="00364C42" w:rsidRPr="003461EA" w:rsidRDefault="00364C42" w:rsidP="00364C42">
      <w:pPr>
        <w:pStyle w:val="Heading3"/>
        <w:spacing w:before="120"/>
        <w:rPr>
          <w:b w:val="0"/>
          <w:bCs/>
          <w:sz w:val="24"/>
          <w:szCs w:val="24"/>
          <w:u w:val="none"/>
        </w:rPr>
      </w:pPr>
      <w:r>
        <w:rPr>
          <w:i/>
          <w:sz w:val="24"/>
          <w:u w:val="none"/>
        </w:rPr>
        <w:t>(Contenu</w:t>
      </w:r>
      <w:r>
        <w:rPr>
          <w:b w:val="0"/>
          <w:i/>
          <w:u w:val="none"/>
        </w:rPr>
        <w:t xml:space="preserve"> </w:t>
      </w:r>
      <w:r>
        <w:rPr>
          <w:i/>
          <w:sz w:val="24"/>
          <w:u w:val="none"/>
        </w:rPr>
        <w:t>exigé) </w:t>
      </w:r>
      <w:r w:rsidRPr="00D408FC">
        <w:rPr>
          <w:i/>
          <w:sz w:val="24"/>
          <w:szCs w:val="24"/>
          <w:u w:val="none"/>
        </w:rPr>
        <w:t>:</w:t>
      </w:r>
      <w:r w:rsidRPr="00D408FC">
        <w:rPr>
          <w:b w:val="0"/>
          <w:sz w:val="24"/>
          <w:szCs w:val="24"/>
          <w:u w:val="none"/>
        </w:rPr>
        <w:t xml:space="preserve"> Les méthodes de communication doivent comprendre le courriel, le téléphone, le courrier et tout autre moyen que vous utilisez pour communiquer avec le public (p. ex. les médias sociaux).</w:t>
      </w:r>
    </w:p>
    <w:p w14:paraId="5062BFEF" w14:textId="77777777" w:rsidR="00364C42" w:rsidRPr="002643D3" w:rsidRDefault="00364C42" w:rsidP="00364C42">
      <w:pPr>
        <w:pStyle w:val="ListParagraph"/>
        <w:numPr>
          <w:ilvl w:val="0"/>
          <w:numId w:val="1"/>
        </w:numPr>
        <w:spacing w:before="120" w:after="120"/>
        <w:contextualSpacing w:val="0"/>
        <w:rPr>
          <w:szCs w:val="24"/>
          <w:u w:val="single"/>
        </w:rPr>
      </w:pPr>
      <w:r>
        <w:t xml:space="preserve">Courriel : </w:t>
      </w:r>
      <w:r>
        <w:rPr>
          <w:u w:val="single"/>
        </w:rPr>
        <w:tab/>
      </w:r>
      <w:r>
        <w:rPr>
          <w:u w:val="single"/>
        </w:rPr>
        <w:tab/>
      </w:r>
      <w:r>
        <w:rPr>
          <w:u w:val="single"/>
        </w:rPr>
        <w:tab/>
      </w:r>
      <w:r>
        <w:rPr>
          <w:u w:val="single"/>
        </w:rPr>
        <w:tab/>
      </w:r>
      <w:r>
        <w:rPr>
          <w:u w:val="single"/>
        </w:rPr>
        <w:tab/>
      </w:r>
      <w:r>
        <w:rPr>
          <w:u w:val="single"/>
        </w:rPr>
        <w:tab/>
        <w:t xml:space="preserve">   </w:t>
      </w:r>
    </w:p>
    <w:p w14:paraId="776A2184" w14:textId="1AB885DE" w:rsidR="00364C42" w:rsidRPr="002643D3" w:rsidRDefault="00364C42" w:rsidP="00364C42">
      <w:pPr>
        <w:pStyle w:val="ListParagraph"/>
        <w:numPr>
          <w:ilvl w:val="0"/>
          <w:numId w:val="1"/>
        </w:numPr>
        <w:spacing w:before="120" w:after="120"/>
        <w:contextualSpacing w:val="0"/>
        <w:rPr>
          <w:szCs w:val="24"/>
          <w:u w:val="single"/>
        </w:rPr>
      </w:pPr>
      <w:r>
        <w:t xml:space="preserve">Téléphone : </w:t>
      </w:r>
      <w:r>
        <w:rPr>
          <w:u w:val="single"/>
        </w:rPr>
        <w:tab/>
      </w:r>
      <w:r>
        <w:rPr>
          <w:u w:val="single"/>
        </w:rPr>
        <w:tab/>
      </w:r>
      <w:proofErr w:type="gramStart"/>
      <w:r>
        <w:rPr>
          <w:u w:val="single"/>
        </w:rPr>
        <w:tab/>
        <w:t xml:space="preserve"> </w:t>
      </w:r>
      <w:r>
        <w:t xml:space="preserve"> </w:t>
      </w:r>
      <w:r>
        <w:rPr>
          <w:i/>
        </w:rPr>
        <w:t>(</w:t>
      </w:r>
      <w:proofErr w:type="gramEnd"/>
      <w:r>
        <w:rPr>
          <w:i/>
        </w:rPr>
        <w:t>veuillez inclure un numéro</w:t>
      </w:r>
      <w:r w:rsidR="00950970">
        <w:rPr>
          <w:i/>
        </w:rPr>
        <w:t> </w:t>
      </w:r>
      <w:r>
        <w:rPr>
          <w:i/>
        </w:rPr>
        <w:t>1-800 si votre organisation en possède un</w:t>
      </w:r>
      <w:r>
        <w:t>)</w:t>
      </w:r>
    </w:p>
    <w:p w14:paraId="3D94C229" w14:textId="77777777" w:rsidR="00364C42" w:rsidRPr="002643D3" w:rsidRDefault="00364C42" w:rsidP="00364C42">
      <w:pPr>
        <w:pStyle w:val="ListParagraph"/>
        <w:numPr>
          <w:ilvl w:val="0"/>
          <w:numId w:val="1"/>
        </w:numPr>
        <w:spacing w:before="120" w:after="120"/>
        <w:contextualSpacing w:val="0"/>
        <w:rPr>
          <w:szCs w:val="24"/>
        </w:rPr>
      </w:pPr>
      <w:r>
        <w:t xml:space="preserve">Courrier (adresse de votre entreprise accessible au public) : </w:t>
      </w:r>
      <w:r>
        <w:rPr>
          <w:u w:val="single"/>
        </w:rPr>
        <w:tab/>
      </w:r>
      <w:r>
        <w:rPr>
          <w:u w:val="single"/>
        </w:rPr>
        <w:tab/>
      </w:r>
      <w:r>
        <w:rPr>
          <w:u w:val="single"/>
        </w:rPr>
        <w:tab/>
      </w:r>
      <w:r>
        <w:rPr>
          <w:u w:val="single"/>
        </w:rPr>
        <w:tab/>
      </w:r>
      <w:r>
        <w:rPr>
          <w:u w:val="single"/>
        </w:rPr>
        <w:tab/>
      </w:r>
      <w:r>
        <w:rPr>
          <w:u w:val="single"/>
        </w:rPr>
        <w:tab/>
      </w:r>
      <w:r>
        <w:t xml:space="preserve"> </w:t>
      </w:r>
    </w:p>
    <w:p w14:paraId="0EE96674" w14:textId="77777777" w:rsidR="00364C42" w:rsidRDefault="00364C42" w:rsidP="00364C42">
      <w:pPr>
        <w:spacing w:before="120" w:after="120"/>
        <w:rPr>
          <w:szCs w:val="24"/>
          <w:u w:val="single"/>
        </w:rPr>
      </w:pPr>
      <w:r>
        <w:tab/>
      </w:r>
      <w:r>
        <w:rPr>
          <w:u w:val="single"/>
        </w:rPr>
        <w:tab/>
      </w:r>
      <w:r>
        <w:rPr>
          <w:u w:val="single"/>
        </w:rPr>
        <w:tab/>
      </w:r>
      <w:r>
        <w:rPr>
          <w:u w:val="single"/>
        </w:rPr>
        <w:tab/>
      </w:r>
      <w:r>
        <w:rPr>
          <w:u w:val="single"/>
        </w:rPr>
        <w:tab/>
      </w:r>
      <w:r>
        <w:rPr>
          <w:u w:val="single"/>
        </w:rPr>
        <w:tab/>
      </w:r>
      <w:r>
        <w:rPr>
          <w:u w:val="single"/>
        </w:rPr>
        <w:tab/>
      </w:r>
    </w:p>
    <w:p w14:paraId="2B0C3587" w14:textId="77777777" w:rsidR="00364C42" w:rsidRPr="00C109DB" w:rsidRDefault="00364C42" w:rsidP="00364C42">
      <w:pPr>
        <w:pStyle w:val="ListParagraph"/>
        <w:numPr>
          <w:ilvl w:val="0"/>
          <w:numId w:val="2"/>
        </w:numPr>
        <w:spacing w:before="120" w:after="120"/>
        <w:contextualSpacing w:val="0"/>
        <w:rPr>
          <w:szCs w:val="24"/>
          <w:u w:val="single"/>
        </w:rPr>
      </w:pPr>
      <w:r>
        <w:rPr>
          <w:b/>
          <w:i/>
        </w:rPr>
        <w:t>(Contenu recommandé)</w:t>
      </w:r>
      <w:r>
        <w:t xml:space="preserve"> Téléimprimeur </w:t>
      </w:r>
      <w:r>
        <w:rPr>
          <w:i/>
        </w:rPr>
        <w:t>(</w:t>
      </w:r>
      <w:r>
        <w:t>ATS)</w:t>
      </w:r>
      <w:r>
        <w:rPr>
          <w:i/>
        </w:rPr>
        <w:t xml:space="preserve"> (le cas échéant</w:t>
      </w:r>
      <w:r>
        <w:t xml:space="preserve">) : </w:t>
      </w:r>
      <w:r>
        <w:rPr>
          <w:u w:val="single"/>
        </w:rPr>
        <w:tab/>
      </w:r>
      <w:r>
        <w:rPr>
          <w:u w:val="single"/>
        </w:rPr>
        <w:tab/>
      </w:r>
      <w:r>
        <w:rPr>
          <w:u w:val="single"/>
        </w:rPr>
        <w:tab/>
      </w:r>
      <w:r>
        <w:rPr>
          <w:u w:val="single"/>
        </w:rPr>
        <w:tab/>
      </w:r>
    </w:p>
    <w:p w14:paraId="0E6E372A" w14:textId="77777777" w:rsidR="00364C42" w:rsidRPr="00C109DB" w:rsidRDefault="00364C42" w:rsidP="00364C42">
      <w:pPr>
        <w:pStyle w:val="ListParagraph"/>
        <w:numPr>
          <w:ilvl w:val="0"/>
          <w:numId w:val="2"/>
        </w:numPr>
        <w:spacing w:before="120" w:after="120"/>
        <w:contextualSpacing w:val="0"/>
        <w:rPr>
          <w:rFonts w:cstheme="minorHAnsi"/>
          <w:color w:val="FF0000"/>
          <w:szCs w:val="24"/>
        </w:rPr>
      </w:pPr>
      <w:bookmarkStart w:id="4" w:name="_Hlk149216094"/>
      <w:r>
        <w:rPr>
          <w:b/>
          <w:i/>
        </w:rPr>
        <w:t>(Contenu recommandé)</w:t>
      </w:r>
      <w:r>
        <w:t xml:space="preserve"> </w:t>
      </w:r>
      <w:bookmarkEnd w:id="4"/>
      <w:r>
        <w:t xml:space="preserve">Service de relais vidéo (SRV) : </w:t>
      </w:r>
      <w:hyperlink r:id="rId11" w:tgtFrame="_blank" w:history="1">
        <w:r>
          <w:rPr>
            <w:rStyle w:val="Hyperlink"/>
            <w:color w:val="0535D2"/>
            <w:shd w:val="clear" w:color="auto" w:fill="FFFFFF"/>
          </w:rPr>
          <w:t>SRV Canada</w:t>
        </w:r>
      </w:hyperlink>
    </w:p>
    <w:p w14:paraId="07AB3D7E" w14:textId="77777777" w:rsidR="00364C42" w:rsidRDefault="00364C42" w:rsidP="00662188">
      <w:pPr>
        <w:rPr>
          <w:b/>
          <w:bCs/>
          <w:i/>
          <w:iCs/>
          <w:szCs w:val="24"/>
          <w:u w:val="single"/>
        </w:rPr>
      </w:pPr>
    </w:p>
    <w:p w14:paraId="1B2F0328" w14:textId="616B6D90" w:rsidR="00364C42" w:rsidRPr="00364C42" w:rsidRDefault="00364C42" w:rsidP="00662188">
      <w:pPr>
        <w:rPr>
          <w:b/>
          <w:bCs/>
          <w:sz w:val="32"/>
          <w:szCs w:val="32"/>
        </w:rPr>
      </w:pPr>
      <w:r>
        <w:rPr>
          <w:b/>
          <w:u w:val="single"/>
        </w:rPr>
        <w:t>Rétroaction</w:t>
      </w:r>
      <w:r>
        <w:rPr>
          <w:b/>
        </w:rPr>
        <w:t xml:space="preserve"> </w:t>
      </w:r>
      <w:r>
        <w:rPr>
          <w:rFonts w:asciiTheme="majorHAnsi" w:hAnsiTheme="majorHAnsi"/>
          <w:b/>
          <w:i/>
        </w:rPr>
        <w:t>(rubrique obligatoire)</w:t>
      </w:r>
    </w:p>
    <w:p w14:paraId="590D9D4B" w14:textId="58C25BA0" w:rsidR="004348C5" w:rsidRDefault="004348C5" w:rsidP="00662188">
      <w:pPr>
        <w:rPr>
          <w:szCs w:val="24"/>
        </w:rPr>
      </w:pPr>
      <w:r>
        <w:rPr>
          <w:b/>
          <w:i/>
        </w:rPr>
        <w:t>(Contenu</w:t>
      </w:r>
      <w:r>
        <w:rPr>
          <w:i/>
        </w:rPr>
        <w:t xml:space="preserve"> </w:t>
      </w:r>
      <w:r>
        <w:rPr>
          <w:b/>
          <w:i/>
        </w:rPr>
        <w:t>exigé) </w:t>
      </w:r>
      <w:r>
        <w:rPr>
          <w:b/>
        </w:rPr>
        <w:t xml:space="preserve">: </w:t>
      </w:r>
      <w:r>
        <w:t>Fournissez des renseignements sur les commentaires que vous avez reçus dans le cadre de votre processus de rétroaction sur la façon dont votre organisation met en œuvre son plan sur l’accessibilité et les obstacles rencontrés par les personnes qui traitent avec votre organisation. Les commentaires peuvent être à la fois positifs et négatifs, et comprendre une rétroaction anonyme et attribuée. Si les commentaires sont trop nombreux pour être indiqués séparément, regroupez-les selon le problème et indiquez comment vous avez pris en considération les problèmes.</w:t>
      </w:r>
    </w:p>
    <w:p w14:paraId="277C133C" w14:textId="6E230E07" w:rsidR="0020701B" w:rsidRDefault="0020701B" w:rsidP="00662188">
      <w:pPr>
        <w:rPr>
          <w:b/>
          <w:bCs/>
          <w:i/>
          <w:iCs/>
          <w:szCs w:val="24"/>
        </w:rPr>
      </w:pPr>
      <w:r>
        <w:rPr>
          <w:b/>
          <w:i/>
        </w:rPr>
        <w:t>(Exemple d’éléments)</w:t>
      </w:r>
    </w:p>
    <w:p w14:paraId="4F6C87CA" w14:textId="3A02E042" w:rsidR="0020701B" w:rsidRPr="00727F7E" w:rsidRDefault="00E132B5" w:rsidP="00727F7E">
      <w:pPr>
        <w:pStyle w:val="ListParagraph"/>
        <w:numPr>
          <w:ilvl w:val="0"/>
          <w:numId w:val="16"/>
        </w:numPr>
        <w:rPr>
          <w:szCs w:val="24"/>
        </w:rPr>
      </w:pPr>
      <w:proofErr w:type="gramStart"/>
      <w:r>
        <w:lastRenderedPageBreak/>
        <w:t>nombre</w:t>
      </w:r>
      <w:proofErr w:type="gramEnd"/>
      <w:r>
        <w:t xml:space="preserve"> de commentaires reçus;</w:t>
      </w:r>
    </w:p>
    <w:p w14:paraId="3D6B5EBC" w14:textId="3A1C4391" w:rsidR="00E132B5" w:rsidRPr="00727F7E" w:rsidRDefault="00E132B5" w:rsidP="00727F7E">
      <w:pPr>
        <w:pStyle w:val="ListParagraph"/>
        <w:numPr>
          <w:ilvl w:val="0"/>
          <w:numId w:val="16"/>
        </w:numPr>
        <w:rPr>
          <w:szCs w:val="24"/>
        </w:rPr>
      </w:pPr>
      <w:proofErr w:type="gramStart"/>
      <w:r>
        <w:t>une</w:t>
      </w:r>
      <w:proofErr w:type="gramEnd"/>
      <w:r>
        <w:t xml:space="preserve"> brève description de la rétroaction reçue pour chaque secteur visé à l’article 5 de la LC et, le cas échéant, les éléments précis de votre plan sur l’accessibilité. </w:t>
      </w:r>
    </w:p>
    <w:p w14:paraId="1B69F9DA" w14:textId="6D9D74BA" w:rsidR="00364C42" w:rsidRDefault="00B5602E" w:rsidP="00662188">
      <w:pPr>
        <w:rPr>
          <w:szCs w:val="24"/>
        </w:rPr>
      </w:pPr>
      <w:r>
        <w:rPr>
          <w:b/>
          <w:i/>
        </w:rPr>
        <w:t>(Contenu</w:t>
      </w:r>
      <w:r>
        <w:rPr>
          <w:i/>
        </w:rPr>
        <w:t xml:space="preserve"> </w:t>
      </w:r>
      <w:r>
        <w:rPr>
          <w:b/>
          <w:i/>
        </w:rPr>
        <w:t>exigé) </w:t>
      </w:r>
      <w:r>
        <w:rPr>
          <w:b/>
        </w:rPr>
        <w:t xml:space="preserve">: </w:t>
      </w:r>
      <w:r>
        <w:t xml:space="preserve">expliquez comment votre organisation a tenu compte des commentaires reçus. </w:t>
      </w:r>
    </w:p>
    <w:p w14:paraId="43CA52F8" w14:textId="77777777" w:rsidR="00E54C29" w:rsidRDefault="00E54C29" w:rsidP="00353EE3">
      <w:pPr>
        <w:rPr>
          <w:b/>
          <w:bCs/>
          <w:i/>
          <w:iCs/>
          <w:szCs w:val="24"/>
        </w:rPr>
      </w:pPr>
    </w:p>
    <w:p w14:paraId="2D82EEE5" w14:textId="77777777" w:rsidR="00E54C29" w:rsidRDefault="00E54C29" w:rsidP="00353EE3">
      <w:pPr>
        <w:rPr>
          <w:b/>
          <w:bCs/>
          <w:i/>
          <w:iCs/>
          <w:szCs w:val="24"/>
        </w:rPr>
      </w:pPr>
    </w:p>
    <w:p w14:paraId="079E84A2" w14:textId="43DDC2B2" w:rsidR="00353EE3" w:rsidRDefault="00353EE3" w:rsidP="00353EE3">
      <w:pPr>
        <w:rPr>
          <w:b/>
          <w:bCs/>
          <w:szCs w:val="24"/>
        </w:rPr>
      </w:pPr>
      <w:r>
        <w:rPr>
          <w:b/>
          <w:i/>
        </w:rPr>
        <w:t>(Exemple d’éléments)</w:t>
      </w:r>
      <w:r>
        <w:rPr>
          <w:b/>
        </w:rPr>
        <w:t> :</w:t>
      </w:r>
    </w:p>
    <w:p w14:paraId="4A039D11" w14:textId="5556EC6C" w:rsidR="00080D6F" w:rsidRPr="00727F7E" w:rsidRDefault="00080D6F" w:rsidP="00727F7E">
      <w:pPr>
        <w:pStyle w:val="ListParagraph"/>
        <w:numPr>
          <w:ilvl w:val="0"/>
          <w:numId w:val="17"/>
        </w:numPr>
        <w:rPr>
          <w:szCs w:val="24"/>
        </w:rPr>
      </w:pPr>
      <w:r>
        <w:t>Vous avez effectué un suivi auprès de groupes précis au sein de votre organisation et vous leur avez attribué la responsabilité de donner suite aux commentaires liés à leurs rôles et responsabilités.</w:t>
      </w:r>
    </w:p>
    <w:p w14:paraId="577DFC48" w14:textId="47B84478" w:rsidR="00690736" w:rsidRPr="00727F7E" w:rsidRDefault="00080D6F" w:rsidP="00727F7E">
      <w:pPr>
        <w:pStyle w:val="ListParagraph"/>
        <w:numPr>
          <w:ilvl w:val="0"/>
          <w:numId w:val="17"/>
        </w:numPr>
        <w:rPr>
          <w:szCs w:val="24"/>
        </w:rPr>
      </w:pPr>
      <w:r>
        <w:t xml:space="preserve">Mesures que ces groupes ont prises pour donner suite à la rétroaction dont ils étaient responsables; par exemple, établir ou modifier une politique ou un processus, ou faire appel à un expert en matière d’accessibilité pour régler un obstacle précis.  </w:t>
      </w:r>
    </w:p>
    <w:p w14:paraId="1DDED645" w14:textId="4EEF9041" w:rsidR="00E32D9B" w:rsidRDefault="00E32D9B" w:rsidP="00662188">
      <w:pPr>
        <w:rPr>
          <w:b/>
          <w:bCs/>
          <w:szCs w:val="24"/>
        </w:rPr>
      </w:pPr>
      <w:r>
        <w:rPr>
          <w:b/>
          <w:i/>
          <w:iCs/>
        </w:rPr>
        <w:t>(Contenu recommandé</w:t>
      </w:r>
      <w:r>
        <w:rPr>
          <w:b/>
        </w:rPr>
        <w:t xml:space="preserve">) : </w:t>
      </w:r>
    </w:p>
    <w:p w14:paraId="43C48A6B" w14:textId="3905870A" w:rsidR="00E32D9B" w:rsidRPr="00727F7E" w:rsidRDefault="00E32D9B" w:rsidP="00727F7E">
      <w:pPr>
        <w:pStyle w:val="ListParagraph"/>
        <w:numPr>
          <w:ilvl w:val="0"/>
          <w:numId w:val="18"/>
        </w:numPr>
        <w:rPr>
          <w:szCs w:val="24"/>
        </w:rPr>
      </w:pPr>
      <w:r>
        <w:t>Leçons apprises et défis rencontrés lors de la mise en œuvre de votre plan d’accessibilité. Par exemple : Nous nous sommes rendu compte que certains obstacles doivent être éliminés en priorité parce qu’ils présentent des risques pour la sécurité. Nous avons également rencontré des défis, comme ceux de nature logistique ou budgétaire, ce qui signifie qu’il faut plus de temps pour éliminer certains obstacles; et la découverte de nouveaux obstacles.</w:t>
      </w:r>
    </w:p>
    <w:p w14:paraId="706823A4" w14:textId="65FE866E" w:rsidR="00E32D9B" w:rsidRPr="00727F7E" w:rsidRDefault="00E32D9B" w:rsidP="00727F7E">
      <w:pPr>
        <w:pStyle w:val="ListParagraph"/>
        <w:numPr>
          <w:ilvl w:val="0"/>
          <w:numId w:val="18"/>
        </w:numPr>
        <w:rPr>
          <w:szCs w:val="24"/>
        </w:rPr>
      </w:pPr>
      <w:r>
        <w:t xml:space="preserve">Formation : Mises à jour et renseignements sur la formation en matière d’accessibilité et d’invalidité pour vos employés, comme les sujets couverts par les cours, les taux de participation et la façon dont la formation contribue à rendre les politiques, les programmes, les pratiques et les services de votre organisation plus accessibles. </w:t>
      </w:r>
    </w:p>
    <w:p w14:paraId="59FC53BA" w14:textId="5A55422C" w:rsidR="0028371B" w:rsidRPr="00254445" w:rsidRDefault="0028371B" w:rsidP="00585141">
      <w:pPr>
        <w:pStyle w:val="Heading2"/>
        <w:rPr>
          <w:u w:val="none"/>
        </w:rPr>
      </w:pPr>
      <w:r>
        <w:t>Consultations</w:t>
      </w:r>
      <w:r>
        <w:rPr>
          <w:u w:val="none"/>
        </w:rPr>
        <w:t xml:space="preserve"> </w:t>
      </w:r>
      <w:r>
        <w:rPr>
          <w:rFonts w:asciiTheme="majorHAnsi" w:hAnsiTheme="majorHAnsi"/>
          <w:i/>
          <w:sz w:val="24"/>
          <w:u w:val="none"/>
        </w:rPr>
        <w:t>(rubrique obligatoire)</w:t>
      </w:r>
    </w:p>
    <w:p w14:paraId="3972C254" w14:textId="6EE7AE64" w:rsidR="00873D69" w:rsidRPr="00254445" w:rsidRDefault="007F7035" w:rsidP="00873D69">
      <w:pPr>
        <w:rPr>
          <w:rFonts w:cstheme="minorHAnsi"/>
          <w:szCs w:val="24"/>
        </w:rPr>
      </w:pPr>
      <w:bookmarkStart w:id="5" w:name="_Hlk149313160"/>
      <w:r>
        <w:rPr>
          <w:b/>
          <w:i/>
        </w:rPr>
        <w:t xml:space="preserve">(Contenu recommandé) : </w:t>
      </w:r>
      <w:r>
        <w:t xml:space="preserve">texte d’introduction pour indiquer que votre organisation </w:t>
      </w:r>
      <w:bookmarkEnd w:id="5"/>
      <w:r>
        <w:t xml:space="preserve">a consulté des personnes handicapées dans la préparation de votre rapport d’étape. </w:t>
      </w:r>
    </w:p>
    <w:p w14:paraId="18368C7D" w14:textId="18E0A673" w:rsidR="00435F3D" w:rsidRPr="0060405B" w:rsidRDefault="006C332F" w:rsidP="00435F3D">
      <w:pPr>
        <w:pStyle w:val="Heading4"/>
        <w:rPr>
          <w:b w:val="0"/>
          <w:bCs/>
          <w:i/>
          <w:iCs w:val="0"/>
        </w:rPr>
      </w:pPr>
      <w:r>
        <w:rPr>
          <w:i/>
        </w:rPr>
        <w:lastRenderedPageBreak/>
        <w:t>(Contenu exigé)</w:t>
      </w:r>
      <w:r>
        <w:t xml:space="preserve"> Comment nous avons consulté les personnes handicapées lors de la p</w:t>
      </w:r>
      <w:r w:rsidR="00D553F1">
        <w:t>r</w:t>
      </w:r>
      <w:r>
        <w:t xml:space="preserve">éparation du rapport d’étape </w:t>
      </w:r>
      <w:r>
        <w:rPr>
          <w:b w:val="0"/>
          <w:i/>
        </w:rPr>
        <w:t xml:space="preserve">(une description </w:t>
      </w:r>
      <w:r>
        <w:rPr>
          <w:b w:val="0"/>
          <w:i/>
          <w:u w:val="single"/>
        </w:rPr>
        <w:t>détaillée</w:t>
      </w:r>
      <w:r>
        <w:rPr>
          <w:b w:val="0"/>
          <w:i/>
        </w:rPr>
        <w:t xml:space="preserve"> de la façon dont les consultations ont eu lieu)</w:t>
      </w:r>
    </w:p>
    <w:p w14:paraId="3B84E62A" w14:textId="10A2A2C9" w:rsidR="006C332F" w:rsidRPr="009E3AD1" w:rsidRDefault="006C332F" w:rsidP="006C332F">
      <w:pPr>
        <w:pStyle w:val="ListParagraph"/>
        <w:numPr>
          <w:ilvl w:val="0"/>
          <w:numId w:val="4"/>
        </w:numPr>
        <w:spacing w:before="120" w:after="120"/>
        <w:rPr>
          <w:rFonts w:cstheme="minorHAnsi"/>
          <w:szCs w:val="24"/>
        </w:rPr>
      </w:pPr>
      <w:r>
        <w:rPr>
          <w:b/>
        </w:rPr>
        <w:t xml:space="preserve">Exemples de la façon dont vous avez consulté les personnes handicapées : </w:t>
      </w:r>
      <w:r>
        <w:t xml:space="preserve">Nous avons mené les consultations par </w:t>
      </w:r>
      <w:r>
        <w:rPr>
          <w:i/>
        </w:rPr>
        <w:t>(cochez toutes les cases qui s’appliquent)</w:t>
      </w:r>
      <w:r>
        <w:t xml:space="preserve"> : </w:t>
      </w:r>
    </w:p>
    <w:p w14:paraId="18DE8582" w14:textId="77777777" w:rsidR="006C332F" w:rsidRDefault="006C332F" w:rsidP="006C332F">
      <w:pPr>
        <w:spacing w:before="120" w:after="120"/>
        <w:ind w:left="720"/>
        <w:rPr>
          <w:rFonts w:cstheme="minorHAnsi"/>
          <w:szCs w:val="24"/>
        </w:rPr>
      </w:pPr>
      <w:r>
        <w:rPr>
          <w:rFonts w:ascii="Symbol" w:hAnsi="Symbol"/>
        </w:rPr>
        <w:sym w:font="Symbol" w:char="F07F"/>
      </w:r>
      <w:r>
        <w:rPr>
          <w:rFonts w:ascii="Symbol" w:hAnsi="Symbol"/>
        </w:rPr>
        <w:t xml:space="preserve"> </w:t>
      </w:r>
      <w:r>
        <w:t>Enquêtes (en ligne/imprimée)</w:t>
      </w:r>
    </w:p>
    <w:p w14:paraId="2BB489F8" w14:textId="77777777" w:rsidR="006C332F" w:rsidRDefault="006C332F" w:rsidP="006C332F">
      <w:pPr>
        <w:spacing w:before="120" w:after="120"/>
        <w:ind w:left="720"/>
        <w:rPr>
          <w:rFonts w:cstheme="minorHAnsi"/>
          <w:szCs w:val="24"/>
        </w:rPr>
      </w:pPr>
      <w:r>
        <w:rPr>
          <w:rFonts w:ascii="Symbol" w:hAnsi="Symbol"/>
        </w:rPr>
        <w:sym w:font="Symbol" w:char="F07F"/>
      </w:r>
      <w:r>
        <w:rPr>
          <w:rFonts w:ascii="Symbol" w:hAnsi="Symbol"/>
        </w:rPr>
        <w:t xml:space="preserve"> </w:t>
      </w:r>
      <w:r>
        <w:t>Groupes de discussion (en ligne/en personne)</w:t>
      </w:r>
    </w:p>
    <w:p w14:paraId="481DBC58" w14:textId="0CAB360B" w:rsidR="006C332F" w:rsidRDefault="006C332F" w:rsidP="006C332F">
      <w:pPr>
        <w:pStyle w:val="ListParagraph"/>
        <w:spacing w:before="120" w:after="120"/>
        <w:contextualSpacing w:val="0"/>
        <w:rPr>
          <w:rFonts w:cstheme="minorHAnsi"/>
          <w:szCs w:val="24"/>
        </w:rPr>
      </w:pPr>
      <w:r>
        <w:rPr>
          <w:rFonts w:ascii="Symbol" w:hAnsi="Symbol"/>
        </w:rPr>
        <w:sym w:font="Symbol" w:char="F07F"/>
      </w:r>
      <w:r>
        <w:rPr>
          <w:rFonts w:ascii="Symbol" w:hAnsi="Symbol"/>
        </w:rPr>
        <w:t xml:space="preserve"> </w:t>
      </w:r>
      <w:r>
        <w:t xml:space="preserve">Autre </w:t>
      </w:r>
      <w:r>
        <w:rPr>
          <w:i/>
        </w:rPr>
        <w:t>(précisez</w:t>
      </w:r>
      <w:r>
        <w:t xml:space="preserve">) : </w:t>
      </w:r>
      <w:r>
        <w:rPr>
          <w:u w:val="single"/>
        </w:rPr>
        <w:tab/>
      </w:r>
      <w:r>
        <w:rPr>
          <w:u w:val="single"/>
        </w:rPr>
        <w:tab/>
      </w:r>
      <w:r>
        <w:rPr>
          <w:u w:val="single"/>
        </w:rPr>
        <w:tab/>
      </w:r>
      <w:r>
        <w:rPr>
          <w:u w:val="single"/>
        </w:rPr>
        <w:tab/>
      </w:r>
      <w:r>
        <w:rPr>
          <w:u w:val="single"/>
        </w:rPr>
        <w:tab/>
      </w:r>
      <w:r>
        <w:rPr>
          <w:u w:val="single"/>
        </w:rPr>
        <w:tab/>
      </w:r>
    </w:p>
    <w:p w14:paraId="37CF6039" w14:textId="77777777" w:rsidR="006C332F" w:rsidRPr="00BB11CA" w:rsidRDefault="006C332F" w:rsidP="006C332F">
      <w:pPr>
        <w:spacing w:before="120" w:after="120"/>
        <w:ind w:left="360"/>
        <w:rPr>
          <w:rFonts w:cstheme="minorHAnsi"/>
          <w:szCs w:val="24"/>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______________________________________________________</w:t>
      </w:r>
    </w:p>
    <w:p w14:paraId="29AB45E5" w14:textId="003A6158" w:rsidR="006C332F" w:rsidRPr="001F2200" w:rsidRDefault="006C332F" w:rsidP="006C332F">
      <w:pPr>
        <w:pStyle w:val="ListParagraph"/>
        <w:numPr>
          <w:ilvl w:val="0"/>
          <w:numId w:val="4"/>
        </w:numPr>
        <w:spacing w:before="120" w:after="120"/>
        <w:contextualSpacing w:val="0"/>
        <w:rPr>
          <w:rFonts w:cstheme="minorHAnsi"/>
          <w:szCs w:val="24"/>
        </w:rPr>
      </w:pPr>
      <w:r>
        <w:t xml:space="preserve">Dates/périodes de consultation : </w:t>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14:paraId="2AA53E34" w14:textId="555CFEEA" w:rsidR="006C332F" w:rsidRDefault="006C332F" w:rsidP="006C332F">
      <w:pPr>
        <w:pStyle w:val="ListParagraph"/>
        <w:numPr>
          <w:ilvl w:val="0"/>
          <w:numId w:val="4"/>
        </w:numPr>
        <w:spacing w:before="120" w:after="120"/>
        <w:contextualSpacing w:val="0"/>
        <w:rPr>
          <w:rFonts w:cstheme="minorHAnsi"/>
          <w:szCs w:val="24"/>
          <w:u w:val="single"/>
        </w:rPr>
      </w:pPr>
      <w:r>
        <w:t xml:space="preserve">Lieux de nos consultations (si elles ont lieu en personne) : </w:t>
      </w:r>
      <w:r>
        <w:rPr>
          <w:u w:val="single"/>
        </w:rPr>
        <w:tab/>
      </w:r>
      <w:r>
        <w:rPr>
          <w:u w:val="single"/>
        </w:rPr>
        <w:tab/>
      </w:r>
      <w:r>
        <w:rPr>
          <w:u w:val="single"/>
        </w:rPr>
        <w:tab/>
      </w:r>
      <w:r>
        <w:rPr>
          <w:u w:val="single"/>
        </w:rPr>
        <w:tab/>
      </w:r>
      <w:r>
        <w:rPr>
          <w:u w:val="single"/>
        </w:rPr>
        <w:tab/>
        <w:t xml:space="preserve"> </w:t>
      </w:r>
    </w:p>
    <w:p w14:paraId="20502CD4" w14:textId="41D49172" w:rsidR="006C332F" w:rsidRPr="002577AC" w:rsidRDefault="006C332F" w:rsidP="006C332F">
      <w:pPr>
        <w:pStyle w:val="ListParagraph"/>
        <w:numPr>
          <w:ilvl w:val="0"/>
          <w:numId w:val="4"/>
        </w:numPr>
        <w:spacing w:before="120" w:after="120"/>
        <w:contextualSpacing w:val="0"/>
        <w:rPr>
          <w:rFonts w:cstheme="minorHAnsi"/>
          <w:szCs w:val="24"/>
        </w:rPr>
      </w:pPr>
      <w:r>
        <w:t>Nous avons posé les questions suivantes aux participants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bookmarkStart w:id="6" w:name="_Hlk150434866"/>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bookmarkEnd w:id="6"/>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755AEB4" w14:textId="13FC7772" w:rsidR="005D1001" w:rsidRPr="007E7A36" w:rsidRDefault="006C332F" w:rsidP="006C332F">
      <w:pPr>
        <w:pStyle w:val="ListParagraph"/>
        <w:spacing w:before="120" w:after="120"/>
        <w:ind w:left="360"/>
        <w:contextualSpacing w:val="0"/>
        <w:rPr>
          <w:rFonts w:cstheme="minorHAnsi"/>
          <w:i/>
          <w:iCs/>
          <w:szCs w:val="24"/>
        </w:rPr>
      </w:pPr>
      <w:r>
        <w:rPr>
          <w:b/>
          <w:i/>
          <w:u w:val="single"/>
        </w:rPr>
        <w:t>Exemple d’éléments pour les questions de consultation </w:t>
      </w:r>
      <w:r>
        <w:rPr>
          <w:i/>
          <w:u w:val="single"/>
        </w:rPr>
        <w:t>:</w:t>
      </w:r>
      <w:r>
        <w:rPr>
          <w:i/>
        </w:rPr>
        <w:t xml:space="preserve"> </w:t>
      </w:r>
    </w:p>
    <w:p w14:paraId="5EDE0D74" w14:textId="4ACCDA7E" w:rsidR="005D1001" w:rsidRDefault="005D1001" w:rsidP="005D1001">
      <w:pPr>
        <w:pStyle w:val="ListParagraph"/>
        <w:numPr>
          <w:ilvl w:val="0"/>
          <w:numId w:val="14"/>
        </w:numPr>
        <w:spacing w:before="120" w:after="120"/>
        <w:contextualSpacing w:val="0"/>
        <w:rPr>
          <w:rFonts w:cstheme="minorHAnsi"/>
          <w:i/>
          <w:iCs/>
          <w:szCs w:val="24"/>
        </w:rPr>
      </w:pPr>
      <w:r>
        <w:rPr>
          <w:i/>
        </w:rPr>
        <w:t xml:space="preserve">Le succès de l’organisation dans la mise en œuvre de son plan sur l’accessibilité en ce qui a trait à l’élimination ou à la prévention de chacun des obstacles cernés à l’égard de chacun des domaines </w:t>
      </w:r>
      <w:r w:rsidR="00C961BB">
        <w:rPr>
          <w:i/>
        </w:rPr>
        <w:t>visés à</w:t>
      </w:r>
      <w:r>
        <w:rPr>
          <w:i/>
        </w:rPr>
        <w:t xml:space="preserve"> l’article 5 de la Loi canadienne sur l’accessibilité</w:t>
      </w:r>
    </w:p>
    <w:p w14:paraId="01559F66" w14:textId="65747A96" w:rsidR="005D1001" w:rsidRDefault="005D1001" w:rsidP="005D1001">
      <w:pPr>
        <w:pStyle w:val="ListParagraph"/>
        <w:numPr>
          <w:ilvl w:val="0"/>
          <w:numId w:val="14"/>
        </w:numPr>
        <w:spacing w:before="120" w:after="120"/>
        <w:contextualSpacing w:val="0"/>
        <w:rPr>
          <w:rFonts w:cstheme="minorHAnsi"/>
          <w:i/>
          <w:iCs/>
          <w:szCs w:val="24"/>
        </w:rPr>
      </w:pPr>
      <w:r>
        <w:rPr>
          <w:i/>
        </w:rPr>
        <w:t>Évaluation du succès de l’organisation (bon, passable, mauvais)</w:t>
      </w:r>
    </w:p>
    <w:p w14:paraId="3ED495FC" w14:textId="0C79081D" w:rsidR="006C332F" w:rsidRDefault="005D1001" w:rsidP="005D1001">
      <w:pPr>
        <w:pStyle w:val="ListParagraph"/>
        <w:numPr>
          <w:ilvl w:val="0"/>
          <w:numId w:val="14"/>
        </w:numPr>
        <w:spacing w:before="120" w:after="120"/>
        <w:contextualSpacing w:val="0"/>
        <w:rPr>
          <w:rFonts w:cstheme="minorHAnsi"/>
          <w:i/>
          <w:iCs/>
          <w:szCs w:val="24"/>
        </w:rPr>
      </w:pPr>
      <w:r>
        <w:rPr>
          <w:i/>
        </w:rPr>
        <w:t>Amélioration des progrès</w:t>
      </w:r>
    </w:p>
    <w:p w14:paraId="7D08347A" w14:textId="5A381C62" w:rsidR="005D1001" w:rsidRDefault="005D1001" w:rsidP="005D1001">
      <w:pPr>
        <w:pStyle w:val="ListParagraph"/>
        <w:numPr>
          <w:ilvl w:val="0"/>
          <w:numId w:val="14"/>
        </w:numPr>
        <w:spacing w:before="120" w:after="120"/>
        <w:contextualSpacing w:val="0"/>
        <w:rPr>
          <w:rFonts w:cstheme="minorHAnsi"/>
          <w:i/>
          <w:iCs/>
          <w:szCs w:val="24"/>
        </w:rPr>
      </w:pPr>
      <w:r>
        <w:rPr>
          <w:i/>
        </w:rPr>
        <w:t>Efficacité des mesures, des échéanciers ou des points de repère pour l’élimination ou la prévention des obstacles</w:t>
      </w:r>
    </w:p>
    <w:p w14:paraId="1F916466" w14:textId="77777777" w:rsidR="005D1001" w:rsidRPr="00727F7E" w:rsidRDefault="005D1001" w:rsidP="007E7A36">
      <w:pPr>
        <w:spacing w:before="120" w:after="120"/>
        <w:ind w:left="780"/>
        <w:rPr>
          <w:rFonts w:cstheme="minorHAnsi"/>
          <w:i/>
          <w:iCs/>
          <w:szCs w:val="24"/>
        </w:rPr>
      </w:pPr>
    </w:p>
    <w:p w14:paraId="7C8ABDA2" w14:textId="77777777" w:rsidR="006C332F" w:rsidRPr="0019765F" w:rsidRDefault="006C332F" w:rsidP="006C332F">
      <w:pPr>
        <w:pStyle w:val="Heading4"/>
        <w:rPr>
          <w:b w:val="0"/>
          <w:bCs/>
        </w:rPr>
      </w:pPr>
      <w:r>
        <w:rPr>
          <w:i/>
        </w:rPr>
        <w:lastRenderedPageBreak/>
        <w:t>(Contenu recommandé)</w:t>
      </w:r>
      <w:r>
        <w:rPr>
          <w:b w:val="0"/>
          <w:i/>
        </w:rPr>
        <w:t xml:space="preserve"> </w:t>
      </w:r>
      <w:r>
        <w:t xml:space="preserve">Accessibilité : </w:t>
      </w:r>
      <w:r>
        <w:rPr>
          <w:b w:val="0"/>
        </w:rPr>
        <w:t>texte explicatif expliquant comment vous avez rendu vos consultations accessibles;</w:t>
      </w:r>
    </w:p>
    <w:p w14:paraId="7199EEED" w14:textId="77777777" w:rsidR="006C332F" w:rsidRDefault="006C332F" w:rsidP="006C332F">
      <w:pPr>
        <w:spacing w:before="120"/>
        <w:rPr>
          <w:rFonts w:cstheme="minorHAnsi"/>
          <w:szCs w:val="24"/>
        </w:rPr>
      </w:pPr>
      <w:r>
        <w:t xml:space="preserve">Nous avons rendu nos consultations accessibles par les moyens suivants :  </w:t>
      </w:r>
    </w:p>
    <w:p w14:paraId="396FFCB3" w14:textId="77777777" w:rsidR="006C332F" w:rsidRPr="009E3AD1" w:rsidRDefault="006C332F" w:rsidP="006C332F">
      <w:pPr>
        <w:pStyle w:val="ListParagraph"/>
        <w:numPr>
          <w:ilvl w:val="0"/>
          <w:numId w:val="4"/>
        </w:numPr>
        <w:spacing w:before="120" w:after="120"/>
        <w:rPr>
          <w:rFonts w:cstheme="minorHAnsi"/>
          <w:szCs w:val="24"/>
        </w:rPr>
      </w:pPr>
      <w:r>
        <w:t>(</w:t>
      </w:r>
      <w:r>
        <w:rPr>
          <w:b/>
        </w:rPr>
        <w:t xml:space="preserve">Exemples : </w:t>
      </w:r>
      <w:r>
        <w:rPr>
          <w:i/>
        </w:rPr>
        <w:t>(cochez toutes les cases qui s’appliquent)</w:t>
      </w:r>
      <w:r>
        <w:t xml:space="preserve"> </w:t>
      </w:r>
    </w:p>
    <w:p w14:paraId="183E2995" w14:textId="77777777" w:rsidR="006C332F" w:rsidRDefault="006C332F" w:rsidP="006C332F">
      <w:pPr>
        <w:spacing w:before="120" w:after="120"/>
        <w:ind w:left="720"/>
        <w:rPr>
          <w:rFonts w:cstheme="minorHAnsi"/>
          <w:szCs w:val="24"/>
        </w:rPr>
      </w:pPr>
      <w:r>
        <w:rPr>
          <w:rFonts w:ascii="Symbol" w:hAnsi="Symbol"/>
        </w:rPr>
        <w:sym w:font="Symbol" w:char="F07F"/>
      </w:r>
      <w:r>
        <w:rPr>
          <w:rFonts w:ascii="Symbol" w:hAnsi="Symbol"/>
        </w:rPr>
        <w:t xml:space="preserve"> </w:t>
      </w:r>
      <w:r>
        <w:t xml:space="preserve">Veiller à ce que notre site soit accessible en fauteuil roulant </w:t>
      </w:r>
    </w:p>
    <w:p w14:paraId="23CE08B4" w14:textId="77777777" w:rsidR="006C332F" w:rsidRDefault="006C332F" w:rsidP="006C332F">
      <w:pPr>
        <w:spacing w:before="120" w:after="120"/>
        <w:ind w:left="720"/>
        <w:rPr>
          <w:rFonts w:cstheme="minorHAnsi"/>
          <w:szCs w:val="24"/>
        </w:rPr>
      </w:pPr>
      <w:r>
        <w:rPr>
          <w:rFonts w:ascii="Symbol" w:hAnsi="Symbol"/>
        </w:rPr>
        <w:sym w:font="Symbol" w:char="F07F"/>
      </w:r>
      <w:r>
        <w:rPr>
          <w:rFonts w:ascii="Symbol" w:hAnsi="Symbol"/>
        </w:rPr>
        <w:t xml:space="preserve"> </w:t>
      </w:r>
      <w:r>
        <w:t xml:space="preserve">Les documents de consultation étaient disponibles dans des formats accessibles </w:t>
      </w:r>
    </w:p>
    <w:p w14:paraId="3230B77C" w14:textId="77777777" w:rsidR="006C332F" w:rsidRDefault="006C332F" w:rsidP="006C332F">
      <w:pPr>
        <w:spacing w:before="120" w:after="120"/>
        <w:ind w:left="720"/>
        <w:rPr>
          <w:rFonts w:cstheme="minorHAnsi"/>
          <w:szCs w:val="24"/>
        </w:rPr>
      </w:pPr>
      <w:r>
        <w:rPr>
          <w:rFonts w:ascii="Symbol" w:hAnsi="Symbol"/>
        </w:rPr>
        <w:sym w:font="Symbol" w:char="F07F"/>
      </w:r>
      <w:r>
        <w:rPr>
          <w:rFonts w:ascii="Symbol" w:hAnsi="Symbol"/>
        </w:rPr>
        <w:t xml:space="preserve"> </w:t>
      </w:r>
      <w:r>
        <w:t>Mise à disposition d’interprètes gestuels sur demande</w:t>
      </w:r>
    </w:p>
    <w:p w14:paraId="5F3C9416" w14:textId="04D910ED" w:rsidR="00FC3945" w:rsidRDefault="00FC3945" w:rsidP="00FC3945">
      <w:pPr>
        <w:spacing w:before="120" w:after="120"/>
        <w:ind w:left="720"/>
        <w:rPr>
          <w:rFonts w:cstheme="minorHAnsi"/>
          <w:szCs w:val="24"/>
        </w:rPr>
      </w:pPr>
      <w:r>
        <w:rPr>
          <w:rFonts w:ascii="Symbol" w:hAnsi="Symbol"/>
        </w:rPr>
        <w:sym w:font="Symbol" w:char="F07F"/>
      </w:r>
      <w:r>
        <w:rPr>
          <w:rFonts w:ascii="Symbol" w:hAnsi="Symbol"/>
        </w:rPr>
        <w:t xml:space="preserve"> </w:t>
      </w:r>
      <w:r>
        <w:t>Sous-titrage codé fourni sur demande</w:t>
      </w:r>
    </w:p>
    <w:p w14:paraId="11FBDE93" w14:textId="77777777" w:rsidR="006C332F" w:rsidRDefault="006C332F" w:rsidP="006C332F">
      <w:pPr>
        <w:pStyle w:val="ListParagraph"/>
        <w:spacing w:before="120" w:after="120"/>
        <w:contextualSpacing w:val="0"/>
        <w:rPr>
          <w:rFonts w:cstheme="minorHAnsi"/>
          <w:szCs w:val="24"/>
        </w:rPr>
      </w:pPr>
      <w:r>
        <w:rPr>
          <w:rFonts w:ascii="Symbol" w:hAnsi="Symbol"/>
        </w:rPr>
        <w:sym w:font="Symbol" w:char="F07F"/>
      </w:r>
      <w:r>
        <w:rPr>
          <w:rFonts w:ascii="Symbol" w:hAnsi="Symbol"/>
        </w:rPr>
        <w:t xml:space="preserve"> </w:t>
      </w:r>
      <w:r>
        <w:t xml:space="preserve">Autre </w:t>
      </w:r>
      <w:r>
        <w:rPr>
          <w:i/>
        </w:rPr>
        <w:t>(veuillez préciser</w:t>
      </w:r>
      <w:r>
        <w:t>) :</w:t>
      </w:r>
      <w:r>
        <w:rPr>
          <w:u w:val="single"/>
        </w:rPr>
        <w:tab/>
      </w:r>
      <w:r>
        <w:rPr>
          <w:u w:val="single"/>
        </w:rPr>
        <w:tab/>
      </w:r>
      <w:r>
        <w:rPr>
          <w:u w:val="single"/>
        </w:rPr>
        <w:tab/>
      </w:r>
      <w:r>
        <w:rPr>
          <w:u w:val="single"/>
        </w:rPr>
        <w:tab/>
      </w:r>
      <w:r>
        <w:rPr>
          <w:u w:val="single"/>
        </w:rPr>
        <w:tab/>
      </w:r>
    </w:p>
    <w:p w14:paraId="1571CA98" w14:textId="78DD7699" w:rsidR="006C332F" w:rsidRPr="006C332F" w:rsidRDefault="006C332F" w:rsidP="0060405B">
      <w:pPr>
        <w:ind w:left="72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3AAFADA" w14:textId="77777777" w:rsidR="00E54C29" w:rsidRDefault="00E54C29" w:rsidP="006C332F">
      <w:pPr>
        <w:pStyle w:val="Heading4"/>
        <w:rPr>
          <w:i/>
          <w:iCs w:val="0"/>
        </w:rPr>
      </w:pPr>
    </w:p>
    <w:p w14:paraId="07B4DA8E" w14:textId="1313A4EE" w:rsidR="006C332F" w:rsidRDefault="006C332F" w:rsidP="006C332F">
      <w:pPr>
        <w:pStyle w:val="Heading4"/>
        <w:rPr>
          <w:b w:val="0"/>
          <w:bCs/>
          <w:i/>
          <w:iCs w:val="0"/>
        </w:rPr>
      </w:pPr>
      <w:r>
        <w:rPr>
          <w:i/>
        </w:rPr>
        <w:t>(Contenu exigé)</w:t>
      </w:r>
      <w:r>
        <w:t xml:space="preserve"> Personnes consultées : </w:t>
      </w:r>
      <w:r>
        <w:rPr>
          <w:b w:val="0"/>
          <w:i/>
        </w:rPr>
        <w:t>(renseignements détaillés montrant que vous avez consulté des personnes handicapées)</w:t>
      </w:r>
    </w:p>
    <w:p w14:paraId="24B2C03D" w14:textId="7DA9B575" w:rsidR="00DD0060" w:rsidRPr="00DD0060" w:rsidRDefault="00DD0060" w:rsidP="0060405B">
      <w:r>
        <w:rPr>
          <w:b/>
        </w:rPr>
        <w:t>(Exemples) :</w:t>
      </w:r>
    </w:p>
    <w:p w14:paraId="403128CB" w14:textId="77777777" w:rsidR="006C332F" w:rsidRPr="007A41A8" w:rsidRDefault="006C332F" w:rsidP="006C332F">
      <w:pPr>
        <w:pStyle w:val="ListParagraph"/>
        <w:numPr>
          <w:ilvl w:val="0"/>
          <w:numId w:val="3"/>
        </w:numPr>
        <w:rPr>
          <w:rFonts w:cstheme="minorHAnsi"/>
          <w:szCs w:val="24"/>
        </w:rPr>
      </w:pPr>
      <w:r>
        <w:t xml:space="preserve">Nous avons consulté </w:t>
      </w:r>
      <w:r>
        <w:rPr>
          <w:i/>
        </w:rPr>
        <w:t>(cochez toutes les cases qui s’appliquent)</w:t>
      </w:r>
      <w:r>
        <w:t> :</w:t>
      </w:r>
    </w:p>
    <w:p w14:paraId="38F6B7DB" w14:textId="77777777" w:rsidR="006C332F" w:rsidRDefault="006C332F" w:rsidP="006C332F">
      <w:pPr>
        <w:ind w:left="720"/>
        <w:rPr>
          <w:rFonts w:cstheme="minorHAnsi"/>
          <w:szCs w:val="24"/>
        </w:rPr>
      </w:pPr>
      <w:r>
        <w:rPr>
          <w:rFonts w:ascii="Symbol" w:hAnsi="Symbol"/>
        </w:rPr>
        <w:sym w:font="Symbol" w:char="F07F"/>
      </w:r>
      <w:r>
        <w:rPr>
          <w:rFonts w:ascii="Symbol" w:hAnsi="Symbol"/>
        </w:rPr>
        <w:t xml:space="preserve"> </w:t>
      </w:r>
      <w:r>
        <w:t xml:space="preserve">Des personnes handicapées </w:t>
      </w:r>
    </w:p>
    <w:p w14:paraId="6BF82AAB" w14:textId="3D611906" w:rsidR="006C332F" w:rsidRPr="00136168" w:rsidRDefault="006C332F" w:rsidP="006C332F">
      <w:pPr>
        <w:ind w:left="1080"/>
        <w:rPr>
          <w:rFonts w:cstheme="minorHAnsi"/>
          <w:i/>
          <w:iCs/>
          <w:szCs w:val="24"/>
        </w:rPr>
      </w:pPr>
      <w:r>
        <w:rPr>
          <w:i/>
        </w:rPr>
        <w:t>*Pour protéger la vie privée des personnes, n’inscrivez pas le nom des personnes qui ont participé à vos consultations à moins qu’elles n’y aient participé en tant qu</w:t>
      </w:r>
      <w:proofErr w:type="gramStart"/>
      <w:r>
        <w:rPr>
          <w:i/>
        </w:rPr>
        <w:t>’«</w:t>
      </w:r>
      <w:proofErr w:type="gramEnd"/>
      <w:r>
        <w:rPr>
          <w:i/>
        </w:rPr>
        <w:t xml:space="preserve"> experts ».  </w:t>
      </w:r>
    </w:p>
    <w:p w14:paraId="2A89C15B" w14:textId="77777777" w:rsidR="006C332F" w:rsidRDefault="006C332F" w:rsidP="006C332F">
      <w:pPr>
        <w:ind w:left="720"/>
        <w:rPr>
          <w:rFonts w:cstheme="minorHAnsi"/>
          <w:szCs w:val="24"/>
        </w:rPr>
      </w:pPr>
      <w:r>
        <w:rPr>
          <w:rFonts w:ascii="Symbol" w:hAnsi="Symbol"/>
        </w:rPr>
        <w:sym w:font="Symbol" w:char="F07F"/>
      </w:r>
      <w:r>
        <w:rPr>
          <w:rFonts w:ascii="Symbol" w:hAnsi="Symbol"/>
        </w:rPr>
        <w:t xml:space="preserve"> </w:t>
      </w:r>
      <w:r>
        <w:t xml:space="preserve">Des organisations de personnes handicapées </w:t>
      </w:r>
    </w:p>
    <w:p w14:paraId="01CB94CE" w14:textId="77777777" w:rsidR="006C332F" w:rsidRPr="007206C7" w:rsidRDefault="006C332F" w:rsidP="006C332F">
      <w:pPr>
        <w:ind w:left="1080"/>
        <w:rPr>
          <w:rFonts w:cstheme="minorHAnsi"/>
          <w:szCs w:val="24"/>
          <w:u w:val="single"/>
        </w:rPr>
      </w:pPr>
      <w:r>
        <w:t xml:space="preserve">Indiquez les noms des organisations : </w:t>
      </w:r>
      <w:r>
        <w:rPr>
          <w:u w:val="single"/>
        </w:rPr>
        <w:tab/>
      </w:r>
      <w:r>
        <w:rPr>
          <w:u w:val="single"/>
        </w:rPr>
        <w:tab/>
      </w:r>
      <w:r>
        <w:rPr>
          <w:u w:val="single"/>
        </w:rPr>
        <w:tab/>
      </w:r>
      <w:r>
        <w:rPr>
          <w:u w:val="single"/>
        </w:rPr>
        <w:tab/>
      </w:r>
      <w:r>
        <w:rPr>
          <w:u w:val="single"/>
        </w:rPr>
        <w:tab/>
      </w:r>
    </w:p>
    <w:p w14:paraId="7A186704" w14:textId="77777777" w:rsidR="006C332F" w:rsidRDefault="006C332F" w:rsidP="006C332F">
      <w:pPr>
        <w:pStyle w:val="ListParagraph"/>
        <w:rPr>
          <w:rFonts w:cstheme="minorHAnsi"/>
          <w:szCs w:val="24"/>
        </w:rPr>
      </w:pPr>
      <w:r>
        <w:rPr>
          <w:rFonts w:ascii="Symbol" w:hAnsi="Symbol"/>
        </w:rPr>
        <w:sym w:font="Symbol" w:char="F07F"/>
      </w:r>
      <w:r>
        <w:rPr>
          <w:rFonts w:ascii="Symbol" w:hAnsi="Symbol"/>
        </w:rPr>
        <w:t xml:space="preserve"> </w:t>
      </w:r>
      <w:r>
        <w:t xml:space="preserve">Des experts en accessibilité </w:t>
      </w:r>
    </w:p>
    <w:p w14:paraId="15350FE6" w14:textId="1CB125F8" w:rsidR="006C332F" w:rsidRDefault="006C332F" w:rsidP="006C332F">
      <w:pPr>
        <w:ind w:left="1080"/>
        <w:rPr>
          <w:rFonts w:cstheme="minorHAnsi"/>
          <w:szCs w:val="24"/>
          <w:u w:val="single"/>
        </w:rPr>
      </w:pPr>
      <w:r>
        <w:t xml:space="preserve">Indiquez les noms et les domaines d’expertise (p. ex. l’environnement bâti) des experts </w:t>
      </w:r>
      <w:r>
        <w:rPr>
          <w:u w:val="single"/>
        </w:rPr>
        <w:tab/>
      </w:r>
      <w:r>
        <w:rPr>
          <w:u w:val="single"/>
        </w:rPr>
        <w:tab/>
      </w:r>
      <w:r>
        <w:rPr>
          <w:u w:val="single"/>
        </w:rPr>
        <w:tab/>
      </w:r>
      <w:r>
        <w:rPr>
          <w:u w:val="single"/>
        </w:rPr>
        <w:tab/>
      </w:r>
      <w:r>
        <w:rPr>
          <w:u w:val="single"/>
        </w:rPr>
        <w:tab/>
      </w:r>
    </w:p>
    <w:p w14:paraId="2F61F8E4" w14:textId="08EB5727" w:rsidR="00AE291E" w:rsidRDefault="00AE291E" w:rsidP="00AE291E">
      <w:pPr>
        <w:pStyle w:val="ListParagraph"/>
        <w:rPr>
          <w:rFonts w:cstheme="minorHAnsi"/>
          <w:szCs w:val="24"/>
        </w:rPr>
      </w:pPr>
      <w:r>
        <w:rPr>
          <w:rFonts w:ascii="Symbol" w:hAnsi="Symbol"/>
        </w:rPr>
        <w:sym w:font="Symbol" w:char="F07F"/>
      </w:r>
      <w:r>
        <w:rPr>
          <w:rFonts w:ascii="Symbol" w:hAnsi="Symbol"/>
        </w:rPr>
        <w:t xml:space="preserve"> </w:t>
      </w:r>
      <w:r>
        <w:t xml:space="preserve">Des experts dans le domaine du handicap </w:t>
      </w:r>
    </w:p>
    <w:p w14:paraId="5C9611E0" w14:textId="0CF14E96" w:rsidR="00AE291E" w:rsidRDefault="00AE291E" w:rsidP="00AE291E">
      <w:pPr>
        <w:ind w:left="1080"/>
        <w:rPr>
          <w:rFonts w:cstheme="minorHAnsi"/>
          <w:szCs w:val="24"/>
          <w:u w:val="single"/>
        </w:rPr>
      </w:pPr>
      <w:r>
        <w:t xml:space="preserve">Indiquez les noms des experts </w:t>
      </w:r>
      <w:r>
        <w:rPr>
          <w:u w:val="single"/>
        </w:rPr>
        <w:tab/>
      </w:r>
      <w:r>
        <w:rPr>
          <w:u w:val="single"/>
        </w:rPr>
        <w:tab/>
      </w:r>
      <w:r>
        <w:rPr>
          <w:u w:val="single"/>
        </w:rPr>
        <w:tab/>
      </w:r>
      <w:r>
        <w:rPr>
          <w:u w:val="single"/>
        </w:rPr>
        <w:tab/>
      </w:r>
      <w:r>
        <w:rPr>
          <w:u w:val="single"/>
        </w:rPr>
        <w:tab/>
      </w:r>
    </w:p>
    <w:p w14:paraId="2FAFB64F" w14:textId="77777777" w:rsidR="006C332F" w:rsidRDefault="006C332F" w:rsidP="006C332F">
      <w:pPr>
        <w:pStyle w:val="ListParagraph"/>
        <w:numPr>
          <w:ilvl w:val="0"/>
          <w:numId w:val="3"/>
        </w:numPr>
        <w:spacing w:before="120" w:after="120"/>
        <w:contextualSpacing w:val="0"/>
        <w:rPr>
          <w:rFonts w:cstheme="minorHAnsi"/>
          <w:szCs w:val="24"/>
          <w:u w:val="single"/>
        </w:rPr>
      </w:pPr>
      <w:r>
        <w:lastRenderedPageBreak/>
        <w:t xml:space="preserve">Nombre total de participants (sans compter les membres de notre organisation) : </w:t>
      </w:r>
      <w:r>
        <w:rPr>
          <w:u w:val="single"/>
        </w:rPr>
        <w:tab/>
      </w:r>
      <w:r>
        <w:rPr>
          <w:u w:val="single"/>
        </w:rPr>
        <w:tab/>
      </w:r>
      <w:r>
        <w:rPr>
          <w:u w:val="single"/>
        </w:rPr>
        <w:tab/>
        <w:t xml:space="preserve"> </w:t>
      </w:r>
    </w:p>
    <w:p w14:paraId="02F1C0AE" w14:textId="77777777" w:rsidR="006C332F" w:rsidRPr="007A41A8" w:rsidRDefault="006C332F" w:rsidP="006C332F">
      <w:pPr>
        <w:pStyle w:val="ListParagraph"/>
        <w:numPr>
          <w:ilvl w:val="0"/>
          <w:numId w:val="3"/>
        </w:numPr>
        <w:spacing w:before="120" w:after="120"/>
        <w:contextualSpacing w:val="0"/>
        <w:rPr>
          <w:rFonts w:cstheme="minorHAnsi"/>
          <w:szCs w:val="24"/>
          <w:u w:val="single"/>
        </w:rPr>
      </w:pPr>
      <w:r>
        <w:t xml:space="preserve">Nombre de participants handicapés : </w:t>
      </w:r>
      <w:r>
        <w:rPr>
          <w:u w:val="single"/>
        </w:rPr>
        <w:tab/>
      </w:r>
      <w:r>
        <w:rPr>
          <w:u w:val="single"/>
        </w:rPr>
        <w:tab/>
      </w:r>
      <w:r>
        <w:rPr>
          <w:u w:val="single"/>
        </w:rPr>
        <w:tab/>
      </w:r>
    </w:p>
    <w:p w14:paraId="0F798DBC" w14:textId="77777777" w:rsidR="006C332F" w:rsidRPr="008A0F6F" w:rsidRDefault="006C332F" w:rsidP="006C332F">
      <w:pPr>
        <w:pStyle w:val="ListParagraph"/>
        <w:numPr>
          <w:ilvl w:val="0"/>
          <w:numId w:val="3"/>
        </w:numPr>
        <w:spacing w:before="120" w:after="120"/>
        <w:contextualSpacing w:val="0"/>
        <w:rPr>
          <w:rFonts w:cstheme="minorHAnsi"/>
          <w:szCs w:val="24"/>
          <w:u w:val="single"/>
        </w:rPr>
      </w:pPr>
      <w:r>
        <w:t xml:space="preserve">Types de handicaps représentés :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14:paraId="6387FE3F" w14:textId="1F2E856E" w:rsidR="006C332F" w:rsidRPr="005227EE" w:rsidRDefault="006C332F" w:rsidP="005227EE">
      <w:pPr>
        <w:pStyle w:val="ListParagraph"/>
        <w:spacing w:before="120" w:after="120"/>
        <w:ind w:left="360"/>
        <w:contextualSpacing w:val="0"/>
        <w:rPr>
          <w:rFonts w:cstheme="minorHAnsi"/>
          <w:szCs w:val="24"/>
          <w:u w:val="single"/>
        </w:rPr>
      </w:pPr>
      <w:r>
        <w:t>(</w:t>
      </w:r>
      <w:r>
        <w:rPr>
          <w:b/>
        </w:rPr>
        <w:t>Exemples :</w:t>
      </w:r>
      <w:r>
        <w:t xml:space="preserve"> Mobilité, vision, déficience auditive et intellectuelle. Voir la définition du handicap dans la </w:t>
      </w:r>
      <w:hyperlink r:id="rId12" w:anchor="h-1153395" w:history="1">
        <w:r>
          <w:rPr>
            <w:i/>
            <w:iCs/>
            <w:color w:val="0000FF"/>
            <w:u w:val="single"/>
          </w:rPr>
          <w:t>Loi canadienne sur l’accessibilité</w:t>
        </w:r>
      </w:hyperlink>
      <w:r>
        <w:t>)</w:t>
      </w:r>
    </w:p>
    <w:p w14:paraId="14D3837C" w14:textId="13062D94" w:rsidR="005F382D" w:rsidRDefault="005F382D" w:rsidP="00585141">
      <w:pPr>
        <w:pStyle w:val="Heading2"/>
        <w:rPr>
          <w:rFonts w:eastAsia="Times New Roman"/>
        </w:rPr>
      </w:pPr>
      <w:bookmarkStart w:id="7" w:name="_Which_Areas_in"/>
      <w:bookmarkStart w:id="8" w:name="_Which_areas_in_1"/>
      <w:bookmarkEnd w:id="7"/>
      <w:bookmarkEnd w:id="8"/>
      <w:r>
        <w:t>Domaines visés à l’</w:t>
      </w:r>
      <w:hyperlink r:id="rId13" w:history="1">
        <w:r>
          <w:rPr>
            <w:rStyle w:val="Hyperlink"/>
          </w:rPr>
          <w:t xml:space="preserve">article 5 de la </w:t>
        </w:r>
        <w:r>
          <w:rPr>
            <w:rStyle w:val="Hyperlink"/>
            <w:i/>
            <w:iCs/>
          </w:rPr>
          <w:t>Loi canadienne sur l’accessibilité</w:t>
        </w:r>
      </w:hyperlink>
      <w:r>
        <w:t xml:space="preserve"> (LCA)</w:t>
      </w:r>
    </w:p>
    <w:p w14:paraId="332EEB0E" w14:textId="6BFE68DC" w:rsidR="00C83B39" w:rsidRPr="00B62C83" w:rsidRDefault="00C83B39" w:rsidP="005A7206">
      <w:pPr>
        <w:pStyle w:val="Heading3"/>
        <w:spacing w:before="120"/>
        <w:rPr>
          <w:u w:val="none"/>
        </w:rPr>
      </w:pPr>
      <w:r>
        <w:t>L’emploi</w:t>
      </w:r>
      <w:r>
        <w:rPr>
          <w:u w:val="none"/>
        </w:rPr>
        <w:t xml:space="preserve"> </w:t>
      </w:r>
      <w:r>
        <w:rPr>
          <w:rFonts w:asciiTheme="majorHAnsi" w:hAnsiTheme="majorHAnsi"/>
          <w:i/>
          <w:sz w:val="24"/>
          <w:u w:val="none"/>
        </w:rPr>
        <w:t>(rubrique obligatoire)</w:t>
      </w:r>
    </w:p>
    <w:p w14:paraId="39EACEA4" w14:textId="166AEA22" w:rsidR="00B65E25" w:rsidRDefault="00E90003" w:rsidP="00764009">
      <w:pPr>
        <w:spacing w:after="120"/>
        <w:contextualSpacing/>
      </w:pPr>
      <w:bookmarkStart w:id="9" w:name="_Hlk149216684"/>
      <w:bookmarkStart w:id="10" w:name="_Hlk149312446"/>
      <w:r>
        <w:rPr>
          <w:b/>
          <w:i/>
        </w:rPr>
        <w:t>(Contenu exigé : les progrès que vous avez réalisés pour éliminer et prévenir chacun des obstacles cernés dans votre plan sur l’accessibilité)</w:t>
      </w:r>
      <w:r>
        <w:t xml:space="preserve"> </w:t>
      </w:r>
      <w:bookmarkEnd w:id="9"/>
    </w:p>
    <w:p w14:paraId="3344CBA0" w14:textId="5113A413" w:rsidR="00640FF3" w:rsidRDefault="00716F6F" w:rsidP="00764009">
      <w:pPr>
        <w:spacing w:after="120"/>
        <w:contextualSpacing/>
      </w:pPr>
      <w:r>
        <w:t>Nous avons réalisé les progrès suivants pour éliminer les obstacles cernés dans notre plan sur l’accessibilité :</w:t>
      </w:r>
    </w:p>
    <w:p w14:paraId="4E3C76E7" w14:textId="1E196356" w:rsidR="00716F6F" w:rsidRDefault="00640FF3" w:rsidP="00764009">
      <w:pPr>
        <w:spacing w:before="120" w:after="120"/>
        <w:contextualSpacing/>
        <w:rPr>
          <w:u w:val="single"/>
        </w:rPr>
      </w:pPr>
      <w:bookmarkStart w:id="11" w:name="_Hlk149311526"/>
      <w:bookmarkStart w:id="12" w:name="_Hlk149311721"/>
      <w:r>
        <w:rPr>
          <w:u w:val="single"/>
        </w:rPr>
        <w:t>Obstacle 1 :</w:t>
      </w:r>
      <w:bookmarkEnd w:id="11"/>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E21CCF2" w14:textId="0C934451" w:rsidR="005E0B63" w:rsidRDefault="005E0B63" w:rsidP="00764009">
      <w:pPr>
        <w:spacing w:before="120" w:after="120"/>
        <w:contextualSpacing/>
        <w:rPr>
          <w:u w:val="single"/>
        </w:rPr>
      </w:pPr>
      <w:r>
        <w:rPr>
          <w:u w:val="single"/>
        </w:rPr>
        <w:t>Mise à jour sur les progrès :</w:t>
      </w:r>
    </w:p>
    <w:p w14:paraId="6E71E27F" w14:textId="77777777" w:rsidR="005E0B63" w:rsidRDefault="005E0B63" w:rsidP="00764009">
      <w:pPr>
        <w:spacing w:before="120" w:after="120"/>
        <w:contextualSpacing/>
        <w:rPr>
          <w:u w:val="single"/>
          <w:lang w:eastAsia="en-CA"/>
        </w:rPr>
      </w:pPr>
    </w:p>
    <w:p w14:paraId="5E0624D4" w14:textId="6FB42EBC" w:rsidR="00716F6F" w:rsidRPr="00E42164" w:rsidRDefault="00640FF3" w:rsidP="00764009">
      <w:pPr>
        <w:spacing w:before="120" w:after="120"/>
        <w:contextualSpacing/>
        <w:rPr>
          <w:u w:val="single"/>
        </w:rPr>
      </w:pPr>
      <w:r>
        <w:rPr>
          <w:u w:val="single"/>
        </w:rPr>
        <w:t>Obstacle 2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F6AA426" w14:textId="2ADFB9D9" w:rsidR="005E0B63" w:rsidRPr="00E42164" w:rsidRDefault="005E0B63" w:rsidP="00764009">
      <w:pPr>
        <w:spacing w:before="120" w:after="120"/>
        <w:contextualSpacing/>
        <w:rPr>
          <w:u w:val="single"/>
        </w:rPr>
      </w:pPr>
      <w:r>
        <w:rPr>
          <w:u w:val="single"/>
        </w:rPr>
        <w:t>Mise à jour sur les progrès :</w:t>
      </w:r>
    </w:p>
    <w:p w14:paraId="23963721" w14:textId="77777777" w:rsidR="005E0B63" w:rsidRPr="00E42164" w:rsidRDefault="005E0B63" w:rsidP="00764009">
      <w:pPr>
        <w:spacing w:before="120" w:after="120"/>
        <w:contextualSpacing/>
        <w:rPr>
          <w:u w:val="single"/>
          <w:lang w:eastAsia="en-CA"/>
        </w:rPr>
      </w:pPr>
    </w:p>
    <w:p w14:paraId="503F725E" w14:textId="11A844F8" w:rsidR="00716F6F" w:rsidRPr="00E42164" w:rsidRDefault="00640FF3" w:rsidP="00764009">
      <w:pPr>
        <w:spacing w:before="120" w:after="120"/>
        <w:contextualSpacing/>
        <w:rPr>
          <w:u w:val="single"/>
        </w:rPr>
      </w:pPr>
      <w:r>
        <w:rPr>
          <w:u w:val="single"/>
        </w:rPr>
        <w:t xml:space="preserve">Obstacle 3 :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561B4B8" w14:textId="03205593" w:rsidR="005E0B63" w:rsidRPr="00E42164" w:rsidRDefault="005E0B63" w:rsidP="00B65E25">
      <w:pPr>
        <w:spacing w:before="120" w:after="240"/>
        <w:rPr>
          <w:u w:val="single"/>
        </w:rPr>
      </w:pPr>
      <w:r>
        <w:rPr>
          <w:u w:val="single"/>
        </w:rPr>
        <w:t xml:space="preserve">Mise à jour sur les progrès : </w:t>
      </w:r>
    </w:p>
    <w:p w14:paraId="6FDEF537" w14:textId="785BD0AF" w:rsidR="00E90003" w:rsidRPr="00B65E25" w:rsidRDefault="00640FF3" w:rsidP="00B65E25">
      <w:pPr>
        <w:spacing w:before="120" w:after="240"/>
        <w:rPr>
          <w:u w:val="single"/>
        </w:rPr>
      </w:pPr>
      <w:r>
        <w:rPr>
          <w:u w:val="single"/>
        </w:rPr>
        <w:t>Etc.</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bookmarkEnd w:id="10"/>
      <w:r>
        <w:rPr>
          <w:u w:val="single"/>
        </w:rPr>
        <w:t>____________</w:t>
      </w:r>
    </w:p>
    <w:bookmarkEnd w:id="12"/>
    <w:p w14:paraId="0B0599B8" w14:textId="03CFF172" w:rsidR="00727F7E" w:rsidRDefault="00C41594" w:rsidP="00764009">
      <w:pPr>
        <w:spacing w:before="120" w:after="120"/>
        <w:contextualSpacing/>
        <w:rPr>
          <w:b/>
          <w:bCs/>
          <w:i/>
          <w:iCs/>
        </w:rPr>
      </w:pPr>
      <w:r>
        <w:rPr>
          <w:b/>
          <w:i/>
        </w:rPr>
        <w:t xml:space="preserve">(Contenu exigé) : la description des progrès que vous avez réalisés doit porter sur les étapes à suivre pour éliminer ou prévenir les obstacles, ainsi que sur les échéanciers ou les repères connexes énoncés dans votre plan sur l’accessibilité. </w:t>
      </w:r>
    </w:p>
    <w:p w14:paraId="27F1CC88" w14:textId="77777777" w:rsidR="00727F7E" w:rsidRDefault="00727F7E" w:rsidP="00764009">
      <w:pPr>
        <w:spacing w:before="120" w:after="120"/>
        <w:contextualSpacing/>
        <w:rPr>
          <w:b/>
          <w:bCs/>
          <w:i/>
          <w:iCs/>
          <w:lang w:eastAsia="en-CA"/>
        </w:rPr>
      </w:pPr>
    </w:p>
    <w:p w14:paraId="17770B90" w14:textId="7EFFF068" w:rsidR="00C41594" w:rsidRDefault="00727F7E" w:rsidP="00764009">
      <w:pPr>
        <w:spacing w:before="120" w:after="120"/>
        <w:contextualSpacing/>
        <w:rPr>
          <w:b/>
          <w:bCs/>
          <w:i/>
          <w:iCs/>
        </w:rPr>
      </w:pPr>
      <w:r>
        <w:rPr>
          <w:b/>
          <w:i/>
        </w:rPr>
        <w:t>(Contenu recommandé) Vous voudrez peut-être également tenir compte des mises à jour apportées à ces échéanciers ou repères et souligner les étapes que vous prévoyez suivre avant de publier votre prochain rapport d’étape ou votre plan sur l’accessibilité mis à jour.</w:t>
      </w:r>
    </w:p>
    <w:p w14:paraId="14DD312B" w14:textId="77777777" w:rsidR="00C41594" w:rsidRDefault="00C41594" w:rsidP="00764009">
      <w:pPr>
        <w:spacing w:before="120" w:after="120"/>
        <w:contextualSpacing/>
        <w:rPr>
          <w:b/>
          <w:bCs/>
          <w:i/>
          <w:iCs/>
          <w:lang w:eastAsia="en-CA"/>
        </w:rPr>
      </w:pPr>
    </w:p>
    <w:p w14:paraId="40A250E9" w14:textId="2A1AC057" w:rsidR="005C1847" w:rsidRDefault="00764009" w:rsidP="00764009">
      <w:pPr>
        <w:spacing w:before="120" w:after="120" w:line="240" w:lineRule="auto"/>
        <w:rPr>
          <w:i/>
          <w:iCs/>
          <w:szCs w:val="24"/>
        </w:rPr>
      </w:pPr>
      <w:r>
        <w:rPr>
          <w:b/>
          <w:i/>
        </w:rPr>
        <w:t>Exemples :</w:t>
      </w:r>
      <w:r>
        <w:rPr>
          <w:i/>
        </w:rPr>
        <w:t xml:space="preserve"> </w:t>
      </w:r>
      <w:r>
        <w:rPr>
          <w:b/>
          <w:i/>
        </w:rPr>
        <w:t>a) </w:t>
      </w:r>
      <w:r>
        <w:rPr>
          <w:i/>
          <w:u w:val="single"/>
        </w:rPr>
        <w:t>Obstacle (cerné dans votre plan sur l’accessibilité) :</w:t>
      </w:r>
      <w:r>
        <w:rPr>
          <w:i/>
        </w:rPr>
        <w:t xml:space="preserve"> Nos annonces d’emploi ne mentionnent pas notre engagement à l’égard de l’accessibilité et de l’inclusion et n’expliquent </w:t>
      </w:r>
      <w:r>
        <w:rPr>
          <w:i/>
        </w:rPr>
        <w:lastRenderedPageBreak/>
        <w:t xml:space="preserve">pas comment demander des mesures d’adaptation liées à l’invalidité. </w:t>
      </w:r>
      <w:r>
        <w:rPr>
          <w:i/>
          <w:u w:val="single"/>
        </w:rPr>
        <w:t>Mise à jour sur les progrès :</w:t>
      </w:r>
      <w:r>
        <w:rPr>
          <w:i/>
        </w:rPr>
        <w:t xml:space="preserve"> Nous avons ajouté un libellé à toutes nos annonces d’emploi qui mentionne notre engagement à l’égard de l’accessibilité et de l’inclusion, et qui indique aux demandeurs comment demander des mesures d’adaptation. Nous avons inclus des exemples de mesures d’adaptation dans notre processus d’embauche, comme fournir un interprète gestuel pour une entrevue d’emploi ou donner à quelqu’un plus de temps pour un examen écrit. Nous avons commencé à inclure ce libellé dans nos annonces d’emploi dans les six mois suivant la publication de notre plan sur l’accessibilité. </w:t>
      </w:r>
    </w:p>
    <w:p w14:paraId="54A684A4" w14:textId="05E4CF80" w:rsidR="00764009" w:rsidRPr="00C90ED8" w:rsidRDefault="00C6036E" w:rsidP="00764009">
      <w:pPr>
        <w:spacing w:before="120" w:after="120" w:line="240" w:lineRule="auto"/>
        <w:rPr>
          <w:i/>
          <w:iCs/>
          <w:szCs w:val="24"/>
        </w:rPr>
      </w:pPr>
      <w:r>
        <w:rPr>
          <w:b/>
          <w:bCs/>
          <w:i/>
        </w:rPr>
        <w:t>b)</w:t>
      </w:r>
      <w:r>
        <w:rPr>
          <w:i/>
        </w:rPr>
        <w:t> </w:t>
      </w:r>
      <w:r>
        <w:rPr>
          <w:i/>
          <w:u w:val="single"/>
        </w:rPr>
        <w:t>Obstacle (cerné dans votre plan sur l’accessibilité) :</w:t>
      </w:r>
      <w:r>
        <w:rPr>
          <w:i/>
        </w:rPr>
        <w:t xml:space="preserve"> À l’heure actuelle, nous n’exigeons pas que tous les gestionnaires et le personnel des ressources humaines (RH) suivent une formation sur l’accessibilité. </w:t>
      </w:r>
      <w:r>
        <w:rPr>
          <w:i/>
          <w:u w:val="single"/>
        </w:rPr>
        <w:t>Mise à jour sur les progrès :</w:t>
      </w:r>
      <w:r>
        <w:rPr>
          <w:i/>
        </w:rPr>
        <w:t xml:space="preserve"> Nous avons exigé que tous les gestionnaires et le personnel des RH suivent cette formation dans les six mois suivant la publication de notre plan sur l’accessibilité. La formation explique la nécessité d’offrir aux employés handicapés des chances égales d’avancement professionnel. </w:t>
      </w:r>
    </w:p>
    <w:p w14:paraId="29FC389A" w14:textId="5DE06198" w:rsidR="00C83B39" w:rsidRDefault="00EB5DA2" w:rsidP="005A7206">
      <w:pPr>
        <w:pStyle w:val="Heading3"/>
      </w:pPr>
      <w:r>
        <w:t>L’environnement bâti</w:t>
      </w:r>
      <w:r>
        <w:rPr>
          <w:u w:val="none"/>
        </w:rPr>
        <w:t xml:space="preserve"> </w:t>
      </w:r>
      <w:r>
        <w:rPr>
          <w:rFonts w:asciiTheme="majorHAnsi" w:hAnsiTheme="majorHAnsi"/>
          <w:i/>
          <w:sz w:val="24"/>
          <w:u w:val="none"/>
        </w:rPr>
        <w:t>(rubrique obligatoire)</w:t>
      </w:r>
    </w:p>
    <w:p w14:paraId="321BFC53" w14:textId="104A8FA1" w:rsidR="000F1EFB" w:rsidRDefault="00E90003" w:rsidP="00454D5F">
      <w:pPr>
        <w:spacing w:after="120"/>
        <w:contextualSpacing/>
      </w:pPr>
      <w:r>
        <w:rPr>
          <w:b/>
          <w:i/>
        </w:rPr>
        <w:t>(Contenu exigé : les progrès que vous avez réalisés pour éliminer et prévenir les obstacles cernés dans votre plan sur l’accessibilité)</w:t>
      </w:r>
      <w:r>
        <w:t xml:space="preserve"> </w:t>
      </w:r>
    </w:p>
    <w:p w14:paraId="6B488574" w14:textId="24F673A7" w:rsidR="00454D5F" w:rsidRDefault="00A73A1B" w:rsidP="00454D5F">
      <w:pPr>
        <w:spacing w:after="120"/>
        <w:contextualSpacing/>
      </w:pPr>
      <w:r>
        <w:t>Nous avons réalisé les progrès suivants pour éliminer les obstacles cernés dans notre plan sur l’accessibilité :</w:t>
      </w:r>
    </w:p>
    <w:p w14:paraId="14EDFDD8" w14:textId="77777777" w:rsidR="000C743A" w:rsidRDefault="000C743A" w:rsidP="000C743A">
      <w:pPr>
        <w:spacing w:before="120" w:after="120"/>
        <w:contextualSpacing/>
        <w:rPr>
          <w:u w:val="single"/>
        </w:rPr>
      </w:pPr>
      <w:r>
        <w:rPr>
          <w:u w:val="single"/>
        </w:rPr>
        <w:t>Obstacle 1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9300CC8" w14:textId="77777777" w:rsidR="000C743A" w:rsidRDefault="000C743A" w:rsidP="000C743A">
      <w:pPr>
        <w:spacing w:before="120" w:after="120"/>
        <w:contextualSpacing/>
        <w:rPr>
          <w:u w:val="single"/>
        </w:rPr>
      </w:pPr>
      <w:r>
        <w:rPr>
          <w:u w:val="single"/>
        </w:rPr>
        <w:t>Mise à jour sur les progrès :</w:t>
      </w:r>
    </w:p>
    <w:p w14:paraId="136708CF" w14:textId="77777777" w:rsidR="000C743A" w:rsidRDefault="000C743A" w:rsidP="000C743A">
      <w:pPr>
        <w:spacing w:before="120" w:after="120"/>
        <w:contextualSpacing/>
        <w:rPr>
          <w:u w:val="single"/>
          <w:lang w:eastAsia="en-CA"/>
        </w:rPr>
      </w:pPr>
    </w:p>
    <w:p w14:paraId="72C9B0DB" w14:textId="77777777" w:rsidR="000C743A" w:rsidRPr="00E42164" w:rsidRDefault="000C743A" w:rsidP="000C743A">
      <w:pPr>
        <w:spacing w:before="120" w:after="120"/>
        <w:contextualSpacing/>
        <w:rPr>
          <w:u w:val="single"/>
        </w:rPr>
      </w:pPr>
      <w:r>
        <w:rPr>
          <w:u w:val="single"/>
        </w:rPr>
        <w:t>Obstacle 2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E92C296" w14:textId="77777777" w:rsidR="000C743A" w:rsidRPr="00E42164" w:rsidRDefault="000C743A" w:rsidP="000C743A">
      <w:pPr>
        <w:spacing w:before="120" w:after="120"/>
        <w:contextualSpacing/>
        <w:rPr>
          <w:u w:val="single"/>
        </w:rPr>
      </w:pPr>
      <w:r>
        <w:rPr>
          <w:u w:val="single"/>
        </w:rPr>
        <w:t>Mise à jour sur les progrès :</w:t>
      </w:r>
    </w:p>
    <w:p w14:paraId="1F3FC63E" w14:textId="77777777" w:rsidR="000C743A" w:rsidRPr="00E42164" w:rsidRDefault="000C743A" w:rsidP="000C743A">
      <w:pPr>
        <w:spacing w:before="120" w:after="120"/>
        <w:contextualSpacing/>
        <w:rPr>
          <w:u w:val="single"/>
          <w:lang w:eastAsia="en-CA"/>
        </w:rPr>
      </w:pPr>
    </w:p>
    <w:p w14:paraId="6CA4F284" w14:textId="77777777" w:rsidR="000C743A" w:rsidRPr="00E42164" w:rsidRDefault="000C743A" w:rsidP="000C743A">
      <w:pPr>
        <w:spacing w:before="120" w:after="120"/>
        <w:contextualSpacing/>
        <w:rPr>
          <w:u w:val="single"/>
        </w:rPr>
      </w:pPr>
      <w:r>
        <w:rPr>
          <w:u w:val="single"/>
        </w:rPr>
        <w:t xml:space="preserve">Obstacle 3 :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EF8A26C" w14:textId="77777777" w:rsidR="000C743A" w:rsidRDefault="000C743A" w:rsidP="000C743A">
      <w:pPr>
        <w:spacing w:before="120" w:after="240"/>
        <w:rPr>
          <w:u w:val="single"/>
        </w:rPr>
      </w:pPr>
      <w:r>
        <w:rPr>
          <w:u w:val="single"/>
        </w:rPr>
        <w:t xml:space="preserve">Mise à jour sur les progrès : </w:t>
      </w:r>
    </w:p>
    <w:p w14:paraId="7B887695" w14:textId="09808FB7" w:rsidR="0075258F" w:rsidRPr="00E42164" w:rsidRDefault="0075258F" w:rsidP="000C743A">
      <w:pPr>
        <w:spacing w:before="120" w:after="240"/>
        <w:rPr>
          <w:u w:val="single"/>
        </w:rPr>
      </w:pPr>
      <w:r>
        <w:rPr>
          <w:u w:val="single"/>
        </w:rPr>
        <w:t>Etc.</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____________</w:t>
      </w:r>
    </w:p>
    <w:p w14:paraId="6B824A88" w14:textId="77A4F6CC" w:rsidR="007E7A36" w:rsidRDefault="007E7A36" w:rsidP="007E7A36">
      <w:pPr>
        <w:spacing w:before="120" w:after="120"/>
        <w:contextualSpacing/>
        <w:rPr>
          <w:b/>
          <w:bCs/>
          <w:i/>
          <w:iCs/>
        </w:rPr>
      </w:pPr>
      <w:r>
        <w:rPr>
          <w:b/>
          <w:i/>
        </w:rPr>
        <w:t xml:space="preserve">(Contenu exigé) : la description des progrès que vous avez réalisés doit porter sur les étapes à suivre pour éliminer ou prévenir les obstacles, ainsi que sur les échéanciers ou les repères connexes énoncés dans votre plan sur l’accessibilité. </w:t>
      </w:r>
    </w:p>
    <w:p w14:paraId="007220FF" w14:textId="77777777" w:rsidR="007E7A36" w:rsidRDefault="007E7A36" w:rsidP="007E7A36">
      <w:pPr>
        <w:spacing w:before="120" w:after="120"/>
        <w:contextualSpacing/>
        <w:rPr>
          <w:b/>
          <w:bCs/>
          <w:i/>
          <w:iCs/>
          <w:lang w:eastAsia="en-CA"/>
        </w:rPr>
      </w:pPr>
    </w:p>
    <w:p w14:paraId="3568852B" w14:textId="77777777" w:rsidR="007E7A36" w:rsidRDefault="007E7A36" w:rsidP="007E7A36">
      <w:pPr>
        <w:spacing w:before="120" w:after="120"/>
        <w:contextualSpacing/>
        <w:rPr>
          <w:b/>
          <w:bCs/>
          <w:i/>
          <w:iCs/>
        </w:rPr>
      </w:pPr>
      <w:r>
        <w:rPr>
          <w:b/>
          <w:i/>
        </w:rPr>
        <w:t>(Contenu recommandé) Vous voudrez peut-être également tenir compte des mises à jour apportées à ces échéanciers ou repères et souligner les étapes que vous prévoyez suivre avant de publier votre prochain rapport d’étape ou votre plan sur l’accessibilité mis à jour.</w:t>
      </w:r>
    </w:p>
    <w:p w14:paraId="5C7E2F19" w14:textId="77777777" w:rsidR="007E7A36" w:rsidRDefault="007E7A36" w:rsidP="007E7A36">
      <w:pPr>
        <w:spacing w:before="120" w:after="120"/>
        <w:contextualSpacing/>
        <w:rPr>
          <w:b/>
          <w:bCs/>
          <w:i/>
          <w:iCs/>
          <w:lang w:eastAsia="en-CA"/>
        </w:rPr>
      </w:pPr>
    </w:p>
    <w:p w14:paraId="56186CF9" w14:textId="4BAED06E" w:rsidR="005C1847" w:rsidRDefault="00454D5F" w:rsidP="00454D5F">
      <w:pPr>
        <w:spacing w:before="120" w:after="120" w:line="240" w:lineRule="auto"/>
        <w:rPr>
          <w:i/>
          <w:iCs/>
        </w:rPr>
      </w:pPr>
      <w:r>
        <w:rPr>
          <w:b/>
          <w:i/>
        </w:rPr>
        <w:lastRenderedPageBreak/>
        <w:t>Exemples :</w:t>
      </w:r>
      <w:r>
        <w:rPr>
          <w:i/>
        </w:rPr>
        <w:t xml:space="preserve"> </w:t>
      </w:r>
      <w:r>
        <w:rPr>
          <w:b/>
          <w:i/>
        </w:rPr>
        <w:t>a) </w:t>
      </w:r>
      <w:r>
        <w:rPr>
          <w:i/>
          <w:u w:val="single"/>
        </w:rPr>
        <w:t>Obstacle (cerné dans votre plan sur l’accessibilité) :</w:t>
      </w:r>
      <w:r>
        <w:rPr>
          <w:i/>
        </w:rPr>
        <w:t xml:space="preserve"> Les toilettes de notre bâtiment ne sont pas accessibles en fauteuil roulant. Les portes ne sont pas assez larges, et les éviers sont trop hauts. </w:t>
      </w:r>
      <w:r>
        <w:rPr>
          <w:i/>
          <w:u w:val="single"/>
        </w:rPr>
        <w:t>Mise à jour sur les progrès :</w:t>
      </w:r>
      <w:r>
        <w:rPr>
          <w:i/>
        </w:rPr>
        <w:t xml:space="preserve"> Nous sommes locataires de ce bâtiment. Nous demanderons à notre propriétaire ou à notre gestionnaire immobilier de rénover les toilettes pour les rendre accessibles en fauteuil roulant. Depuis que nous avons formulé cette demande, notre propriétaire ou gestionnaire immobilier a rénové x % des toilettes pour les rendre accessibles en fauteuil roulant; </w:t>
      </w:r>
      <w:proofErr w:type="gramStart"/>
      <w:r>
        <w:rPr>
          <w:i/>
        </w:rPr>
        <w:t>OU</w:t>
      </w:r>
      <w:proofErr w:type="gramEnd"/>
      <w:r>
        <w:rPr>
          <w:i/>
        </w:rPr>
        <w:t xml:space="preserve"> : Nous possédons nos bâtiments et nous avons inclus ces obstacles dans nos plans de rénovation. Nous avons rendu une toilette accessible en fauteuil roulant à chaque étage dans les six mois suivant la publication de notre plan sur l’accessibilité. </w:t>
      </w:r>
    </w:p>
    <w:p w14:paraId="42F9FE2F" w14:textId="2338F026" w:rsidR="00454D5F" w:rsidRDefault="000C541E" w:rsidP="00454D5F">
      <w:pPr>
        <w:spacing w:before="120" w:after="120" w:line="240" w:lineRule="auto"/>
        <w:rPr>
          <w:i/>
          <w:iCs/>
          <w:szCs w:val="24"/>
        </w:rPr>
      </w:pPr>
      <w:r>
        <w:rPr>
          <w:b/>
          <w:bCs/>
          <w:i/>
        </w:rPr>
        <w:t>b)</w:t>
      </w:r>
      <w:r>
        <w:rPr>
          <w:i/>
        </w:rPr>
        <w:t> </w:t>
      </w:r>
      <w:r>
        <w:rPr>
          <w:i/>
          <w:u w:val="single"/>
        </w:rPr>
        <w:t>Obstacle (cerné dans votre plan sur l’accessibilité) :</w:t>
      </w:r>
      <w:r>
        <w:rPr>
          <w:i/>
        </w:rPr>
        <w:t xml:space="preserve"> Nos alarmes d’incendie n’ont pas d’avertissement visuel (feux clignotants) pour alerter les personnes sourdes d’un incendie. </w:t>
      </w:r>
      <w:r>
        <w:rPr>
          <w:i/>
          <w:u w:val="single"/>
        </w:rPr>
        <w:t>Mise à jour sur les progrès :</w:t>
      </w:r>
      <w:r>
        <w:rPr>
          <w:i/>
        </w:rPr>
        <w:t xml:space="preserve"> Nous avons installé des alarmes d’incendie avec des feux clignotants dans le mois suivant la publication de notre plan sur l’accessibilité. </w:t>
      </w:r>
    </w:p>
    <w:p w14:paraId="4C14457C" w14:textId="642CBBBF" w:rsidR="00C83B39" w:rsidRPr="005A7206" w:rsidRDefault="00C83B39" w:rsidP="005A7206">
      <w:pPr>
        <w:pStyle w:val="Heading3"/>
      </w:pPr>
      <w:r>
        <w:t>Technologies de l’information et de la communication</w:t>
      </w:r>
      <w:r>
        <w:rPr>
          <w:rFonts w:asciiTheme="majorHAnsi" w:hAnsiTheme="majorHAnsi"/>
          <w:i/>
          <w:sz w:val="24"/>
          <w:u w:val="none"/>
        </w:rPr>
        <w:t xml:space="preserve"> (rubrique obligatoire)</w:t>
      </w:r>
    </w:p>
    <w:p w14:paraId="164F163A" w14:textId="1774C7CB" w:rsidR="000F1EFB" w:rsidRDefault="00E90003" w:rsidP="0074241F">
      <w:pPr>
        <w:spacing w:after="120"/>
        <w:contextualSpacing/>
      </w:pPr>
      <w:r>
        <w:rPr>
          <w:b/>
          <w:i/>
        </w:rPr>
        <w:t>(Contenu exigé : les progrès que vous avez réalisés pour éliminer et prévenir les obstacles cernés dans votre plan sur l’accessibilité)</w:t>
      </w:r>
      <w:r>
        <w:t xml:space="preserve"> </w:t>
      </w:r>
    </w:p>
    <w:p w14:paraId="0CD593F9" w14:textId="77777777" w:rsidR="009123B7" w:rsidRDefault="009123B7" w:rsidP="009123B7">
      <w:pPr>
        <w:spacing w:after="120"/>
        <w:contextualSpacing/>
      </w:pPr>
      <w:r>
        <w:t>Nous avons réalisé les progrès suivants pour éliminer les obstacles cernés dans notre plan sur l’accessibilité :</w:t>
      </w:r>
    </w:p>
    <w:p w14:paraId="405254C0" w14:textId="77777777" w:rsidR="000C743A" w:rsidRDefault="000C743A" w:rsidP="000C743A">
      <w:pPr>
        <w:spacing w:before="120" w:after="120"/>
        <w:contextualSpacing/>
        <w:rPr>
          <w:u w:val="single"/>
        </w:rPr>
      </w:pPr>
      <w:r>
        <w:rPr>
          <w:u w:val="single"/>
        </w:rPr>
        <w:t>Obstacle 1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18A11D5" w14:textId="77777777" w:rsidR="000C743A" w:rsidRDefault="000C743A" w:rsidP="000C743A">
      <w:pPr>
        <w:spacing w:before="120" w:after="120"/>
        <w:contextualSpacing/>
        <w:rPr>
          <w:u w:val="single"/>
        </w:rPr>
      </w:pPr>
      <w:r>
        <w:rPr>
          <w:u w:val="single"/>
        </w:rPr>
        <w:t>Mise à jour sur les progrès :</w:t>
      </w:r>
    </w:p>
    <w:p w14:paraId="18DAE82E" w14:textId="77777777" w:rsidR="000C743A" w:rsidRDefault="000C743A" w:rsidP="000C743A">
      <w:pPr>
        <w:spacing w:before="120" w:after="120"/>
        <w:contextualSpacing/>
        <w:rPr>
          <w:u w:val="single"/>
          <w:lang w:eastAsia="en-CA"/>
        </w:rPr>
      </w:pPr>
    </w:p>
    <w:p w14:paraId="2109F159" w14:textId="77777777" w:rsidR="000C743A" w:rsidRPr="00E42164" w:rsidRDefault="000C743A" w:rsidP="000C743A">
      <w:pPr>
        <w:spacing w:before="120" w:after="120"/>
        <w:contextualSpacing/>
        <w:rPr>
          <w:u w:val="single"/>
        </w:rPr>
      </w:pPr>
      <w:r>
        <w:rPr>
          <w:u w:val="single"/>
        </w:rPr>
        <w:t>Obstacle 2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57CA57F" w14:textId="77777777" w:rsidR="000C743A" w:rsidRPr="00E42164" w:rsidRDefault="000C743A" w:rsidP="000C743A">
      <w:pPr>
        <w:spacing w:before="120" w:after="120"/>
        <w:contextualSpacing/>
        <w:rPr>
          <w:u w:val="single"/>
        </w:rPr>
      </w:pPr>
      <w:r>
        <w:rPr>
          <w:u w:val="single"/>
        </w:rPr>
        <w:t>Mise à jour sur les progrès :</w:t>
      </w:r>
    </w:p>
    <w:p w14:paraId="69E5BB85" w14:textId="77777777" w:rsidR="000C743A" w:rsidRPr="00E42164" w:rsidRDefault="000C743A" w:rsidP="000C743A">
      <w:pPr>
        <w:spacing w:before="120" w:after="120"/>
        <w:contextualSpacing/>
        <w:rPr>
          <w:u w:val="single"/>
          <w:lang w:eastAsia="en-CA"/>
        </w:rPr>
      </w:pPr>
    </w:p>
    <w:p w14:paraId="2D57DAF9" w14:textId="77777777" w:rsidR="000C743A" w:rsidRPr="00E42164" w:rsidRDefault="000C743A" w:rsidP="000C743A">
      <w:pPr>
        <w:spacing w:before="120" w:after="120"/>
        <w:contextualSpacing/>
        <w:rPr>
          <w:u w:val="single"/>
        </w:rPr>
      </w:pPr>
      <w:r>
        <w:rPr>
          <w:u w:val="single"/>
        </w:rPr>
        <w:t xml:space="preserve">Obstacle 3 :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E784D63" w14:textId="77777777" w:rsidR="000C743A" w:rsidRPr="00E42164" w:rsidRDefault="000C743A" w:rsidP="000C743A">
      <w:pPr>
        <w:spacing w:before="120" w:after="240"/>
        <w:rPr>
          <w:u w:val="single"/>
        </w:rPr>
      </w:pPr>
      <w:r>
        <w:rPr>
          <w:u w:val="single"/>
        </w:rPr>
        <w:t xml:space="preserve">Mise à jour sur les progrès : </w:t>
      </w:r>
    </w:p>
    <w:p w14:paraId="6EFDC440" w14:textId="77777777" w:rsidR="0075258F" w:rsidRPr="00B65E25" w:rsidRDefault="0075258F" w:rsidP="0075258F">
      <w:pPr>
        <w:spacing w:before="120" w:after="240"/>
        <w:rPr>
          <w:u w:val="single"/>
        </w:rPr>
      </w:pPr>
      <w:r>
        <w:rPr>
          <w:u w:val="single"/>
        </w:rPr>
        <w:t>Etc.</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____________</w:t>
      </w:r>
    </w:p>
    <w:p w14:paraId="3F524F65" w14:textId="463D30EA" w:rsidR="007E7A36" w:rsidRDefault="007E7A36" w:rsidP="007E7A36">
      <w:pPr>
        <w:spacing w:before="120" w:after="120"/>
        <w:contextualSpacing/>
        <w:rPr>
          <w:b/>
          <w:bCs/>
          <w:i/>
          <w:iCs/>
        </w:rPr>
      </w:pPr>
      <w:r>
        <w:rPr>
          <w:b/>
          <w:i/>
        </w:rPr>
        <w:t xml:space="preserve">(Contenu exigé) : la description des progrès que vous avez réalisés doit porter sur les étapes à suivre pour éliminer ou prévenir les obstacles, ainsi que sur les échéanciers ou les repères connexes énoncés dans votre plan sur l’accessibilité. </w:t>
      </w:r>
    </w:p>
    <w:p w14:paraId="53BCBB98" w14:textId="77777777" w:rsidR="007E7A36" w:rsidRDefault="007E7A36" w:rsidP="007E7A36">
      <w:pPr>
        <w:spacing w:before="120" w:after="120"/>
        <w:contextualSpacing/>
        <w:rPr>
          <w:b/>
          <w:bCs/>
          <w:i/>
          <w:iCs/>
          <w:lang w:eastAsia="en-CA"/>
        </w:rPr>
      </w:pPr>
    </w:p>
    <w:p w14:paraId="0A759143" w14:textId="77777777" w:rsidR="007E7A36" w:rsidRDefault="007E7A36" w:rsidP="007E7A36">
      <w:pPr>
        <w:spacing w:before="120" w:after="120"/>
        <w:contextualSpacing/>
        <w:rPr>
          <w:b/>
          <w:bCs/>
          <w:i/>
          <w:iCs/>
        </w:rPr>
      </w:pPr>
      <w:r>
        <w:rPr>
          <w:b/>
          <w:i/>
        </w:rPr>
        <w:t>(Contenu recommandé) Vous voudrez peut-être également tenir compte des mises à jour apportées à ces échéanciers ou repères et souligner les étapes que vous prévoyez suivre avant de publier votre prochain rapport d’étape ou votre plan sur l’accessibilité mis à jour.</w:t>
      </w:r>
    </w:p>
    <w:p w14:paraId="1C1D7FD5" w14:textId="77777777" w:rsidR="006733CC" w:rsidRDefault="006733CC" w:rsidP="006733CC">
      <w:pPr>
        <w:spacing w:before="120" w:after="240"/>
        <w:contextualSpacing/>
        <w:rPr>
          <w:b/>
          <w:bCs/>
          <w:i/>
          <w:iCs/>
          <w:lang w:eastAsia="en-CA"/>
        </w:rPr>
      </w:pPr>
    </w:p>
    <w:p w14:paraId="55FB1C14" w14:textId="46605AFF" w:rsidR="00D81B9D" w:rsidRPr="000D2B86" w:rsidRDefault="0074241F" w:rsidP="006733CC">
      <w:pPr>
        <w:spacing w:before="120" w:after="0"/>
        <w:rPr>
          <w:i/>
          <w:iCs/>
          <w:szCs w:val="24"/>
        </w:rPr>
      </w:pPr>
      <w:r>
        <w:rPr>
          <w:b/>
          <w:i/>
        </w:rPr>
        <w:lastRenderedPageBreak/>
        <w:t>Exemples :</w:t>
      </w:r>
      <w:r>
        <w:rPr>
          <w:i/>
        </w:rPr>
        <w:t xml:space="preserve"> </w:t>
      </w:r>
      <w:r>
        <w:rPr>
          <w:b/>
          <w:i/>
        </w:rPr>
        <w:t>a) </w:t>
      </w:r>
      <w:r>
        <w:rPr>
          <w:i/>
          <w:u w:val="single"/>
        </w:rPr>
        <w:t>Obstacle (cerné dans votre plan sur l’accessibilité) :</w:t>
      </w:r>
      <w:r>
        <w:rPr>
          <w:i/>
        </w:rPr>
        <w:t xml:space="preserve"> Il manque des sous-titres, </w:t>
      </w:r>
      <w:proofErr w:type="gramStart"/>
      <w:r>
        <w:rPr>
          <w:i/>
        </w:rPr>
        <w:t>des descriptions audio</w:t>
      </w:r>
      <w:proofErr w:type="gramEnd"/>
      <w:r>
        <w:rPr>
          <w:i/>
        </w:rPr>
        <w:t xml:space="preserve"> ou des transcriptions dans les vidéos sur notre site Web. </w:t>
      </w:r>
      <w:r>
        <w:rPr>
          <w:i/>
          <w:u w:val="single"/>
        </w:rPr>
        <w:t>Mise à jour sur les progrès :</w:t>
      </w:r>
      <w:r>
        <w:rPr>
          <w:i/>
        </w:rPr>
        <w:t xml:space="preserve"> Nous avons réglé ces problèmes dans l’année suivant la publication de notre plan sur l’accessibilité. </w:t>
      </w:r>
    </w:p>
    <w:p w14:paraId="51149A96" w14:textId="0C5B4B8F" w:rsidR="00B33C3D" w:rsidRPr="002C0868" w:rsidRDefault="00FB5FB3" w:rsidP="00D81B9D">
      <w:pPr>
        <w:shd w:val="clear" w:color="auto" w:fill="FFFFFF" w:themeFill="background1"/>
        <w:rPr>
          <w:i/>
          <w:iCs/>
          <w:szCs w:val="24"/>
        </w:rPr>
      </w:pPr>
      <w:r>
        <w:rPr>
          <w:b/>
          <w:bCs/>
          <w:i/>
        </w:rPr>
        <w:t>b)</w:t>
      </w:r>
      <w:r>
        <w:rPr>
          <w:i/>
        </w:rPr>
        <w:t> </w:t>
      </w:r>
      <w:r>
        <w:rPr>
          <w:i/>
          <w:u w:val="single"/>
        </w:rPr>
        <w:t>Obstacle (cerné dans votre plan sur l’accessibilité) :</w:t>
      </w:r>
      <w:r>
        <w:rPr>
          <w:i/>
        </w:rPr>
        <w:t xml:space="preserve"> Nos salles de réunion ne sont pas équipées de </w:t>
      </w:r>
      <w:hyperlink r:id="rId14" w:history="1">
        <w:r>
          <w:rPr>
            <w:rStyle w:val="Hyperlink"/>
            <w:i/>
          </w:rPr>
          <w:t>boucles d’induction</w:t>
        </w:r>
      </w:hyperlink>
      <w:r>
        <w:rPr>
          <w:i/>
        </w:rPr>
        <w:t xml:space="preserve"> pour aider les personnes portant des prothèses auditives et des implants cochléaires. </w:t>
      </w:r>
      <w:r>
        <w:rPr>
          <w:i/>
          <w:u w:val="single"/>
        </w:rPr>
        <w:t>Mise à jour sur les progrès :</w:t>
      </w:r>
      <w:r>
        <w:rPr>
          <w:i/>
        </w:rPr>
        <w:t xml:space="preserve"> Nous avons installé des boucles d’induction dans nos salles de réunion dans l’année suivant la publication de notre plan sur l’accessibilité. </w:t>
      </w:r>
    </w:p>
    <w:p w14:paraId="40BA8235" w14:textId="56672D26" w:rsidR="00C83B39" w:rsidRDefault="00CF7761" w:rsidP="005A7206">
      <w:pPr>
        <w:pStyle w:val="Heading3"/>
      </w:pPr>
      <w:r>
        <w:t>Communication, autre que les technologies de l’information et de la communication</w:t>
      </w:r>
      <w:r>
        <w:rPr>
          <w:b w:val="0"/>
          <w:sz w:val="24"/>
          <w:u w:val="none"/>
        </w:rPr>
        <w:t xml:space="preserve"> </w:t>
      </w:r>
      <w:r>
        <w:rPr>
          <w:rFonts w:asciiTheme="majorHAnsi" w:hAnsiTheme="majorHAnsi"/>
          <w:i/>
          <w:sz w:val="24"/>
          <w:u w:val="none"/>
        </w:rPr>
        <w:t>(rubrique obligatoire)</w:t>
      </w:r>
    </w:p>
    <w:p w14:paraId="3C3EF30C" w14:textId="762161FA" w:rsidR="000F1EFB" w:rsidRDefault="00E90003" w:rsidP="0074241F">
      <w:pPr>
        <w:spacing w:after="120"/>
        <w:contextualSpacing/>
      </w:pPr>
      <w:r>
        <w:rPr>
          <w:b/>
          <w:i/>
        </w:rPr>
        <w:t>(Contenu exigé : les progrès que vous avez réalisés pour éliminer et prévenir les obstacles cernés dans votre plan sur l’accessibilité)</w:t>
      </w:r>
      <w:r>
        <w:t xml:space="preserve"> </w:t>
      </w:r>
    </w:p>
    <w:p w14:paraId="1434C247" w14:textId="77777777" w:rsidR="009123B7" w:rsidRDefault="009123B7" w:rsidP="009123B7">
      <w:pPr>
        <w:spacing w:after="120"/>
        <w:contextualSpacing/>
      </w:pPr>
      <w:r>
        <w:t>Nous avons réalisé les progrès suivants pour éliminer les obstacles cernés dans notre plan sur l’accessibilité :</w:t>
      </w:r>
    </w:p>
    <w:p w14:paraId="68DCF57A" w14:textId="77777777" w:rsidR="000C743A" w:rsidRDefault="000C743A" w:rsidP="000C743A">
      <w:pPr>
        <w:spacing w:before="120" w:after="120"/>
        <w:contextualSpacing/>
        <w:rPr>
          <w:u w:val="single"/>
        </w:rPr>
      </w:pPr>
      <w:r>
        <w:rPr>
          <w:u w:val="single"/>
        </w:rPr>
        <w:t>Obstacle 1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FC2470C" w14:textId="77777777" w:rsidR="000C743A" w:rsidRDefault="000C743A" w:rsidP="000C743A">
      <w:pPr>
        <w:spacing w:before="120" w:after="120"/>
        <w:contextualSpacing/>
        <w:rPr>
          <w:u w:val="single"/>
        </w:rPr>
      </w:pPr>
      <w:r>
        <w:rPr>
          <w:u w:val="single"/>
        </w:rPr>
        <w:t>Mise à jour sur les progrès :</w:t>
      </w:r>
    </w:p>
    <w:p w14:paraId="5B2C8F9E" w14:textId="77777777" w:rsidR="000C743A" w:rsidRDefault="000C743A" w:rsidP="000C743A">
      <w:pPr>
        <w:spacing w:before="120" w:after="120"/>
        <w:contextualSpacing/>
        <w:rPr>
          <w:u w:val="single"/>
          <w:lang w:eastAsia="en-CA"/>
        </w:rPr>
      </w:pPr>
    </w:p>
    <w:p w14:paraId="578E8EC4" w14:textId="77777777" w:rsidR="000C743A" w:rsidRPr="00E42164" w:rsidRDefault="000C743A" w:rsidP="000C743A">
      <w:pPr>
        <w:spacing w:before="120" w:after="120"/>
        <w:contextualSpacing/>
        <w:rPr>
          <w:u w:val="single"/>
        </w:rPr>
      </w:pPr>
      <w:r>
        <w:rPr>
          <w:u w:val="single"/>
        </w:rPr>
        <w:t>Obstacle 2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307E466" w14:textId="77777777" w:rsidR="000C743A" w:rsidRPr="00E42164" w:rsidRDefault="000C743A" w:rsidP="000C743A">
      <w:pPr>
        <w:spacing w:before="120" w:after="120"/>
        <w:contextualSpacing/>
        <w:rPr>
          <w:u w:val="single"/>
        </w:rPr>
      </w:pPr>
      <w:r>
        <w:rPr>
          <w:u w:val="single"/>
        </w:rPr>
        <w:t>Mise à jour sur les progrès :</w:t>
      </w:r>
    </w:p>
    <w:p w14:paraId="30D1E5D0" w14:textId="77777777" w:rsidR="000C743A" w:rsidRPr="00E42164" w:rsidRDefault="000C743A" w:rsidP="000C743A">
      <w:pPr>
        <w:spacing w:before="120" w:after="120"/>
        <w:contextualSpacing/>
        <w:rPr>
          <w:u w:val="single"/>
          <w:lang w:eastAsia="en-CA"/>
        </w:rPr>
      </w:pPr>
    </w:p>
    <w:p w14:paraId="7F6A1E59" w14:textId="77777777" w:rsidR="000C743A" w:rsidRPr="00E42164" w:rsidRDefault="000C743A" w:rsidP="000C743A">
      <w:pPr>
        <w:spacing w:before="120" w:after="120"/>
        <w:contextualSpacing/>
        <w:rPr>
          <w:u w:val="single"/>
        </w:rPr>
      </w:pPr>
      <w:r>
        <w:rPr>
          <w:u w:val="single"/>
        </w:rPr>
        <w:t xml:space="preserve">Obstacle 3 :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ED4531D" w14:textId="68359012" w:rsidR="000C743A" w:rsidRDefault="000C743A" w:rsidP="0047423B">
      <w:pPr>
        <w:spacing w:before="120" w:after="240"/>
        <w:rPr>
          <w:u w:val="single"/>
        </w:rPr>
      </w:pPr>
      <w:r>
        <w:rPr>
          <w:u w:val="single"/>
        </w:rPr>
        <w:t xml:space="preserve">Mise à jour sur les progrès : </w:t>
      </w:r>
    </w:p>
    <w:p w14:paraId="79DE4D1F" w14:textId="77777777" w:rsidR="0075258F" w:rsidRPr="00B65E25" w:rsidRDefault="0075258F" w:rsidP="0075258F">
      <w:pPr>
        <w:spacing w:before="120" w:after="240"/>
        <w:rPr>
          <w:u w:val="single"/>
        </w:rPr>
      </w:pPr>
      <w:r>
        <w:rPr>
          <w:u w:val="single"/>
        </w:rPr>
        <w:t>Etc.</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____________</w:t>
      </w:r>
    </w:p>
    <w:p w14:paraId="1521A8BE" w14:textId="12F19DBD" w:rsidR="007E7A36" w:rsidRDefault="007E7A36" w:rsidP="007E7A36">
      <w:pPr>
        <w:spacing w:before="120" w:after="120"/>
        <w:contextualSpacing/>
        <w:rPr>
          <w:b/>
          <w:bCs/>
          <w:i/>
          <w:iCs/>
        </w:rPr>
      </w:pPr>
      <w:r>
        <w:rPr>
          <w:b/>
          <w:i/>
        </w:rPr>
        <w:t xml:space="preserve">(Contenu exigé) : la description des progrès que vous avez réalisés doit porter sur les étapes à suivre pour éliminer ou prévenir les obstacles, ainsi que sur les échéanciers ou les repères connexes énoncés dans votre plan sur l’accessibilité. </w:t>
      </w:r>
    </w:p>
    <w:p w14:paraId="47534E59" w14:textId="77777777" w:rsidR="007E7A36" w:rsidRDefault="007E7A36" w:rsidP="007E7A36">
      <w:pPr>
        <w:spacing w:before="120" w:after="120"/>
        <w:contextualSpacing/>
        <w:rPr>
          <w:b/>
          <w:bCs/>
          <w:i/>
          <w:iCs/>
          <w:lang w:eastAsia="en-CA"/>
        </w:rPr>
      </w:pPr>
    </w:p>
    <w:p w14:paraId="61F1978D" w14:textId="77777777" w:rsidR="007E7A36" w:rsidRDefault="007E7A36" w:rsidP="007E7A36">
      <w:pPr>
        <w:spacing w:before="120" w:after="120"/>
        <w:contextualSpacing/>
        <w:rPr>
          <w:b/>
          <w:bCs/>
          <w:i/>
          <w:iCs/>
        </w:rPr>
      </w:pPr>
      <w:r>
        <w:rPr>
          <w:b/>
          <w:i/>
        </w:rPr>
        <w:t>(Contenu recommandé) Vous voudrez peut-être également tenir compte des mises à jour apportées à ces échéanciers ou repères et souligner les étapes que vous prévoyez suivre avant de publier votre prochain rapport d’étape ou votre plan sur l’accessibilité mis à jour.</w:t>
      </w:r>
    </w:p>
    <w:p w14:paraId="1866B14D" w14:textId="77777777" w:rsidR="00A45F23" w:rsidRDefault="00A45F23" w:rsidP="0047423B">
      <w:pPr>
        <w:spacing w:before="120" w:after="240"/>
        <w:contextualSpacing/>
        <w:rPr>
          <w:b/>
          <w:bCs/>
          <w:i/>
          <w:iCs/>
          <w:lang w:eastAsia="en-CA"/>
        </w:rPr>
      </w:pPr>
    </w:p>
    <w:p w14:paraId="77686121" w14:textId="32A22C97" w:rsidR="00D6532A" w:rsidRDefault="0074241F" w:rsidP="00A45F23">
      <w:pPr>
        <w:spacing w:before="240"/>
        <w:rPr>
          <w:i/>
          <w:iCs/>
          <w:szCs w:val="24"/>
        </w:rPr>
      </w:pPr>
      <w:r>
        <w:rPr>
          <w:b/>
          <w:i/>
        </w:rPr>
        <w:t>Exemples :</w:t>
      </w:r>
      <w:r>
        <w:rPr>
          <w:i/>
        </w:rPr>
        <w:t xml:space="preserve"> </w:t>
      </w:r>
      <w:r>
        <w:rPr>
          <w:b/>
          <w:i/>
        </w:rPr>
        <w:t>a) </w:t>
      </w:r>
      <w:r>
        <w:rPr>
          <w:i/>
          <w:u w:val="single"/>
        </w:rPr>
        <w:t>Obstacle (cerné dans votre plan sur l’accessibilité) :</w:t>
      </w:r>
      <w:r>
        <w:rPr>
          <w:i/>
        </w:rPr>
        <w:t xml:space="preserve"> Nos formulaires sont rédigés dans un langage complexe ou technique qui peut être difficile à comprendre pour les clients. </w:t>
      </w:r>
      <w:r>
        <w:rPr>
          <w:i/>
          <w:u w:val="single"/>
        </w:rPr>
        <w:t>Mise à jour sur les progrès :</w:t>
      </w:r>
      <w:r>
        <w:rPr>
          <w:i/>
        </w:rPr>
        <w:t xml:space="preserve"> Nous avons remanié nos formulaires dans un langage simple, clair et concis pour les rendre plus faciles à comprendre. Dans les six mois suivant la publication de </w:t>
      </w:r>
      <w:r>
        <w:rPr>
          <w:i/>
        </w:rPr>
        <w:lastRenderedPageBreak/>
        <w:t xml:space="preserve">notre plan sur l’accessibilité, nous avons mis à jour les formulaires que nos clients utilisent le plus. Nous avons également mis à jour 50 % des autres formulaires et nous prévoyons mettre à jour les formulaires restants au cours de la prochaine année.  </w:t>
      </w:r>
    </w:p>
    <w:p w14:paraId="6AE27F10" w14:textId="3935E781" w:rsidR="005C147A" w:rsidRDefault="00245CA2" w:rsidP="0074241F">
      <w:pPr>
        <w:rPr>
          <w:i/>
          <w:iCs/>
          <w:szCs w:val="24"/>
        </w:rPr>
      </w:pPr>
      <w:r>
        <w:rPr>
          <w:b/>
          <w:bCs/>
          <w:i/>
        </w:rPr>
        <w:t>b)</w:t>
      </w:r>
      <w:r>
        <w:rPr>
          <w:i/>
        </w:rPr>
        <w:t> </w:t>
      </w:r>
      <w:r>
        <w:rPr>
          <w:i/>
          <w:u w:val="single"/>
        </w:rPr>
        <w:t>Obstacle (cerné dans votre plan sur l’accessibilité) :</w:t>
      </w:r>
      <w:r>
        <w:rPr>
          <w:i/>
        </w:rPr>
        <w:t xml:space="preserve"> Notre personnel de première ligne n’a pas reçu de formation sur les services aux clients qui ont des problèmes de communication. </w:t>
      </w:r>
      <w:r>
        <w:rPr>
          <w:i/>
          <w:u w:val="single"/>
        </w:rPr>
        <w:t>Mise à jour sur les progrès :</w:t>
      </w:r>
      <w:r>
        <w:rPr>
          <w:i/>
        </w:rPr>
        <w:t xml:space="preserve"> Nous avons exigé que tout le personnel de première ligne suive cette formation dans les six mois suivant la publication de notre plan sur l’accessibilité.    </w:t>
      </w:r>
    </w:p>
    <w:p w14:paraId="4E221521" w14:textId="3D6798C0" w:rsidR="00C83B39" w:rsidRDefault="00936DCD" w:rsidP="005A7206">
      <w:pPr>
        <w:pStyle w:val="Heading3"/>
      </w:pPr>
      <w:r>
        <w:t>L’acquisition de biens, de services et d’installations</w:t>
      </w:r>
      <w:r>
        <w:rPr>
          <w:i/>
          <w:u w:val="none"/>
        </w:rPr>
        <w:t xml:space="preserve"> </w:t>
      </w:r>
      <w:r>
        <w:rPr>
          <w:rFonts w:asciiTheme="majorHAnsi" w:hAnsiTheme="majorHAnsi"/>
          <w:i/>
          <w:sz w:val="24"/>
          <w:u w:val="none"/>
        </w:rPr>
        <w:t>(rubrique obligatoire)</w:t>
      </w:r>
    </w:p>
    <w:p w14:paraId="6AE4C7E2" w14:textId="79B8AC9A" w:rsidR="0047423B" w:rsidRDefault="0047423B" w:rsidP="0047423B">
      <w:pPr>
        <w:spacing w:after="120"/>
        <w:contextualSpacing/>
      </w:pPr>
      <w:r>
        <w:rPr>
          <w:b/>
          <w:i/>
        </w:rPr>
        <w:t>(Contenu exigé : les progrès que vous avez réalisés pour éliminer et prévenir les obstacles cernés dans votre plan sur l’accessibilité)</w:t>
      </w:r>
      <w:r>
        <w:t xml:space="preserve"> </w:t>
      </w:r>
    </w:p>
    <w:p w14:paraId="3E5DE68D" w14:textId="77777777" w:rsidR="007D472F" w:rsidRDefault="007D472F" w:rsidP="007D472F">
      <w:pPr>
        <w:spacing w:after="120"/>
        <w:contextualSpacing/>
      </w:pPr>
      <w:r>
        <w:t>Nous avons réalisé les progrès suivants pour éliminer les obstacles cernés dans notre plan sur l’accessibilité :</w:t>
      </w:r>
    </w:p>
    <w:p w14:paraId="3E1620BD" w14:textId="77777777" w:rsidR="000C743A" w:rsidRDefault="000C743A" w:rsidP="000C743A">
      <w:pPr>
        <w:spacing w:before="120" w:after="120"/>
        <w:contextualSpacing/>
        <w:rPr>
          <w:u w:val="single"/>
        </w:rPr>
      </w:pPr>
      <w:r>
        <w:rPr>
          <w:u w:val="single"/>
        </w:rPr>
        <w:t>Obstacle 1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1F2C89A" w14:textId="77777777" w:rsidR="000C743A" w:rsidRDefault="000C743A" w:rsidP="000C743A">
      <w:pPr>
        <w:spacing w:before="120" w:after="120"/>
        <w:contextualSpacing/>
        <w:rPr>
          <w:u w:val="single"/>
        </w:rPr>
      </w:pPr>
      <w:r>
        <w:rPr>
          <w:u w:val="single"/>
        </w:rPr>
        <w:t>Mise à jour sur les progrès :</w:t>
      </w:r>
    </w:p>
    <w:p w14:paraId="0A06A2E7" w14:textId="77777777" w:rsidR="000C743A" w:rsidRDefault="000C743A" w:rsidP="000C743A">
      <w:pPr>
        <w:spacing w:before="120" w:after="120"/>
        <w:contextualSpacing/>
        <w:rPr>
          <w:u w:val="single"/>
          <w:lang w:eastAsia="en-CA"/>
        </w:rPr>
      </w:pPr>
    </w:p>
    <w:p w14:paraId="3BA41B36" w14:textId="77777777" w:rsidR="000C743A" w:rsidRPr="00E42164" w:rsidRDefault="000C743A" w:rsidP="000C743A">
      <w:pPr>
        <w:spacing w:before="120" w:after="120"/>
        <w:contextualSpacing/>
        <w:rPr>
          <w:u w:val="single"/>
        </w:rPr>
      </w:pPr>
      <w:r>
        <w:rPr>
          <w:u w:val="single"/>
        </w:rPr>
        <w:t>Obstacle 2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1B4AF4D" w14:textId="77777777" w:rsidR="000C743A" w:rsidRPr="00E42164" w:rsidRDefault="000C743A" w:rsidP="000C743A">
      <w:pPr>
        <w:spacing w:before="120" w:after="120"/>
        <w:contextualSpacing/>
        <w:rPr>
          <w:u w:val="single"/>
        </w:rPr>
      </w:pPr>
      <w:r>
        <w:rPr>
          <w:u w:val="single"/>
        </w:rPr>
        <w:t>Mise à jour sur les progrès :</w:t>
      </w:r>
    </w:p>
    <w:p w14:paraId="2BB5D7CB" w14:textId="77777777" w:rsidR="000C743A" w:rsidRPr="00E42164" w:rsidRDefault="000C743A" w:rsidP="000C743A">
      <w:pPr>
        <w:spacing w:before="120" w:after="120"/>
        <w:contextualSpacing/>
        <w:rPr>
          <w:u w:val="single"/>
          <w:lang w:eastAsia="en-CA"/>
        </w:rPr>
      </w:pPr>
    </w:p>
    <w:p w14:paraId="7A2450C6" w14:textId="77777777" w:rsidR="000C743A" w:rsidRPr="00E42164" w:rsidRDefault="000C743A" w:rsidP="000C743A">
      <w:pPr>
        <w:spacing w:before="120" w:after="120"/>
        <w:contextualSpacing/>
        <w:rPr>
          <w:u w:val="single"/>
        </w:rPr>
      </w:pPr>
      <w:r>
        <w:rPr>
          <w:u w:val="single"/>
        </w:rPr>
        <w:t xml:space="preserve">Obstacle 3 :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E3BA773" w14:textId="77777777" w:rsidR="000C743A" w:rsidRPr="00E42164" w:rsidRDefault="000C743A" w:rsidP="000C743A">
      <w:pPr>
        <w:spacing w:before="120" w:after="240"/>
        <w:rPr>
          <w:u w:val="single"/>
        </w:rPr>
      </w:pPr>
      <w:r>
        <w:rPr>
          <w:u w:val="single"/>
        </w:rPr>
        <w:t xml:space="preserve">Mise à jour sur les progrès : </w:t>
      </w:r>
    </w:p>
    <w:p w14:paraId="009FA3D9" w14:textId="77777777" w:rsidR="0075258F" w:rsidRPr="00B65E25" w:rsidRDefault="0075258F" w:rsidP="0075258F">
      <w:pPr>
        <w:spacing w:before="120" w:after="240"/>
        <w:rPr>
          <w:u w:val="single"/>
        </w:rPr>
      </w:pPr>
      <w:r>
        <w:rPr>
          <w:u w:val="single"/>
        </w:rPr>
        <w:t>Etc.</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____________</w:t>
      </w:r>
    </w:p>
    <w:p w14:paraId="1BE632CB" w14:textId="71FE06F7" w:rsidR="007E7A36" w:rsidRDefault="007E7A36" w:rsidP="007E7A36">
      <w:pPr>
        <w:spacing w:before="120" w:after="120"/>
        <w:contextualSpacing/>
        <w:rPr>
          <w:b/>
          <w:bCs/>
          <w:i/>
          <w:iCs/>
        </w:rPr>
      </w:pPr>
      <w:r>
        <w:rPr>
          <w:b/>
          <w:i/>
        </w:rPr>
        <w:t xml:space="preserve">(Contenu exigé) : la description des progrès que vous avez réalisés doit porter sur les étapes à suivre pour éliminer ou prévenir les obstacles, ainsi que sur les échéanciers ou les repères connexes énoncés dans votre plan sur l’accessibilité. </w:t>
      </w:r>
    </w:p>
    <w:p w14:paraId="69376099" w14:textId="77777777" w:rsidR="007E7A36" w:rsidRDefault="007E7A36" w:rsidP="007E7A36">
      <w:pPr>
        <w:spacing w:before="120" w:after="120"/>
        <w:contextualSpacing/>
        <w:rPr>
          <w:b/>
          <w:bCs/>
          <w:i/>
          <w:iCs/>
          <w:lang w:eastAsia="en-CA"/>
        </w:rPr>
      </w:pPr>
    </w:p>
    <w:p w14:paraId="0C81B908" w14:textId="77777777" w:rsidR="007E7A36" w:rsidRDefault="007E7A36" w:rsidP="007E7A36">
      <w:pPr>
        <w:spacing w:before="120" w:after="120"/>
        <w:contextualSpacing/>
        <w:rPr>
          <w:b/>
          <w:bCs/>
          <w:i/>
          <w:iCs/>
        </w:rPr>
      </w:pPr>
      <w:r>
        <w:rPr>
          <w:b/>
          <w:i/>
        </w:rPr>
        <w:t>(Contenu recommandé) Vous voudrez peut-être également tenir compte des mises à jour apportées à ces échéanciers ou repères et souligner les étapes que vous prévoyez suivre avant de publier votre prochain rapport d’étape ou votre plan sur l’accessibilité mis à jour.</w:t>
      </w:r>
    </w:p>
    <w:p w14:paraId="5C57C621" w14:textId="46780C9E" w:rsidR="00D642E8" w:rsidRDefault="00D642E8" w:rsidP="007F0837">
      <w:pPr>
        <w:spacing w:before="120" w:after="120"/>
        <w:contextualSpacing/>
        <w:rPr>
          <w:lang w:eastAsia="en-CA"/>
        </w:rPr>
      </w:pPr>
    </w:p>
    <w:p w14:paraId="52CA9719" w14:textId="63FF0180" w:rsidR="004C4A3E" w:rsidRPr="00352E23" w:rsidRDefault="00805681" w:rsidP="004C4A3E">
      <w:pPr>
        <w:rPr>
          <w:rStyle w:val="cf01"/>
          <w:i/>
          <w:iCs/>
          <w:sz w:val="24"/>
          <w:szCs w:val="24"/>
        </w:rPr>
      </w:pPr>
      <w:r>
        <w:rPr>
          <w:b/>
          <w:i/>
        </w:rPr>
        <w:t>Exemples :</w:t>
      </w:r>
      <w:r>
        <w:rPr>
          <w:i/>
        </w:rPr>
        <w:t xml:space="preserve"> a) </w:t>
      </w:r>
      <w:r>
        <w:rPr>
          <w:i/>
          <w:u w:val="single"/>
        </w:rPr>
        <w:t>Obstacle (cerné dans votre plan sur l’accessibilité) :</w:t>
      </w:r>
      <w:r>
        <w:rPr>
          <w:b/>
          <w:i/>
        </w:rPr>
        <w:t xml:space="preserve"> </w:t>
      </w:r>
      <w:r>
        <w:rPr>
          <w:i/>
        </w:rPr>
        <w:t xml:space="preserve">Notre politique de passation de marchés ne nous oblige pas à tenir compte de l’accessibilité. </w:t>
      </w:r>
      <w:r>
        <w:rPr>
          <w:i/>
          <w:u w:val="single"/>
        </w:rPr>
        <w:t>Mise à jour sur les progrès :</w:t>
      </w:r>
      <w:r>
        <w:rPr>
          <w:i/>
        </w:rPr>
        <w:t xml:space="preserve"> Nous avons mis à jour notre politique de passation de marchés dans les six mois suivant la publication de notre plan sur l’accessibilité. Nous exigeons maintenant des entrepreneurs et des consultants qu’ils nous expliquent comment les produits et services qu’ils fournissent seront accessibles. </w:t>
      </w:r>
    </w:p>
    <w:p w14:paraId="0A2076BB" w14:textId="3448E5BD" w:rsidR="00A55FB0" w:rsidRPr="00352E23" w:rsidRDefault="004C4A3E" w:rsidP="00A55FB0">
      <w:pPr>
        <w:rPr>
          <w:rStyle w:val="cf01"/>
          <w:i/>
          <w:iCs/>
          <w:sz w:val="24"/>
          <w:szCs w:val="24"/>
        </w:rPr>
      </w:pPr>
      <w:r>
        <w:rPr>
          <w:b/>
          <w:bCs/>
          <w:i/>
        </w:rPr>
        <w:lastRenderedPageBreak/>
        <w:t>b)</w:t>
      </w:r>
      <w:r>
        <w:rPr>
          <w:i/>
        </w:rPr>
        <w:t> </w:t>
      </w:r>
      <w:r>
        <w:rPr>
          <w:i/>
          <w:u w:val="single"/>
        </w:rPr>
        <w:t>Obstacle (cerné dans votre plan sur l’accessibilité) :</w:t>
      </w:r>
      <w:r>
        <w:rPr>
          <w:b/>
          <w:i/>
        </w:rPr>
        <w:t xml:space="preserve"> </w:t>
      </w:r>
      <w:r>
        <w:rPr>
          <w:i/>
        </w:rPr>
        <w:t xml:space="preserve">Nous n’avons pas de liste de contrôle pour évaluer l’accessibilité des lieux externes (lieux) pour nos événements. </w:t>
      </w:r>
      <w:r>
        <w:rPr>
          <w:i/>
          <w:u w:val="single"/>
        </w:rPr>
        <w:t>Mise à jour sur les progrès :</w:t>
      </w:r>
      <w:r>
        <w:rPr>
          <w:i/>
        </w:rPr>
        <w:t xml:space="preserve"> Nous avons cré</w:t>
      </w:r>
      <w:r w:rsidR="00801485">
        <w:rPr>
          <w:i/>
        </w:rPr>
        <w:t>é</w:t>
      </w:r>
      <w:r>
        <w:rPr>
          <w:i/>
        </w:rPr>
        <w:t xml:space="preserve"> une liste de contrôle de l’accessibilité dans les six mois suivant la publication de notre plan sur l’accessibilité et nous exigeons désormais que le personnel l’utilise lors de la planification des activités. Nous avons consulté les personnes handicapées au moment d’élaborer la liste de vérification. </w:t>
      </w:r>
      <w:r>
        <w:rPr>
          <w:b/>
          <w:i/>
        </w:rPr>
        <w:t xml:space="preserve"> </w:t>
      </w:r>
    </w:p>
    <w:p w14:paraId="0C915FB8" w14:textId="7F505A4F" w:rsidR="00C83B39" w:rsidRDefault="00936DCD" w:rsidP="005A7206">
      <w:pPr>
        <w:pStyle w:val="Heading3"/>
      </w:pPr>
      <w:r>
        <w:t xml:space="preserve">La conception et la prestation de programmes et de services </w:t>
      </w:r>
      <w:r>
        <w:rPr>
          <w:rFonts w:asciiTheme="majorHAnsi" w:hAnsiTheme="majorHAnsi"/>
          <w:i/>
          <w:sz w:val="24"/>
        </w:rPr>
        <w:t>(rubrique obligatoire)</w:t>
      </w:r>
    </w:p>
    <w:p w14:paraId="0C71243D" w14:textId="3CC288A8" w:rsidR="00A45F23" w:rsidRDefault="00A45F23" w:rsidP="00A45F23">
      <w:pPr>
        <w:spacing w:after="120"/>
        <w:contextualSpacing/>
      </w:pPr>
      <w:r>
        <w:rPr>
          <w:b/>
          <w:i/>
        </w:rPr>
        <w:t>(Contenu exigé : les progrès que vous avez réalisés pour éliminer et prévenir les obstacles cernés dans votre plan sur l’accessibilité)</w:t>
      </w:r>
      <w:r>
        <w:t xml:space="preserve"> </w:t>
      </w:r>
    </w:p>
    <w:p w14:paraId="29D82A2B" w14:textId="77777777" w:rsidR="007D472F" w:rsidRDefault="007D472F" w:rsidP="007D472F">
      <w:pPr>
        <w:spacing w:after="120"/>
        <w:contextualSpacing/>
      </w:pPr>
      <w:r>
        <w:t>Nous avons réalisé les progrès suivants pour éliminer les obstacles cernés dans notre plan sur l’accessibilité :</w:t>
      </w:r>
    </w:p>
    <w:p w14:paraId="2E0BA661" w14:textId="77777777" w:rsidR="0075258F" w:rsidRDefault="0075258F" w:rsidP="0075258F">
      <w:pPr>
        <w:spacing w:before="120" w:after="120"/>
        <w:contextualSpacing/>
        <w:rPr>
          <w:u w:val="single"/>
        </w:rPr>
      </w:pPr>
      <w:r>
        <w:rPr>
          <w:u w:val="single"/>
        </w:rPr>
        <w:t>Obstacle 1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FFAA8C3" w14:textId="77777777" w:rsidR="0075258F" w:rsidRDefault="0075258F" w:rsidP="0075258F">
      <w:pPr>
        <w:spacing w:before="120" w:after="120"/>
        <w:contextualSpacing/>
        <w:rPr>
          <w:u w:val="single"/>
        </w:rPr>
      </w:pPr>
      <w:r>
        <w:rPr>
          <w:u w:val="single"/>
        </w:rPr>
        <w:t>Mise à jour sur les progrès :</w:t>
      </w:r>
    </w:p>
    <w:p w14:paraId="1E290C4C" w14:textId="77777777" w:rsidR="0075258F" w:rsidRDefault="0075258F" w:rsidP="0075258F">
      <w:pPr>
        <w:spacing w:before="120" w:after="120"/>
        <w:contextualSpacing/>
        <w:rPr>
          <w:u w:val="single"/>
          <w:lang w:eastAsia="en-CA"/>
        </w:rPr>
      </w:pPr>
    </w:p>
    <w:p w14:paraId="27C96FB7" w14:textId="77777777" w:rsidR="0075258F" w:rsidRPr="00E42164" w:rsidRDefault="0075258F" w:rsidP="0075258F">
      <w:pPr>
        <w:spacing w:before="120" w:after="120"/>
        <w:contextualSpacing/>
        <w:rPr>
          <w:u w:val="single"/>
        </w:rPr>
      </w:pPr>
      <w:r>
        <w:rPr>
          <w:u w:val="single"/>
        </w:rPr>
        <w:t>Obstacle 2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5CF8A7B" w14:textId="77777777" w:rsidR="0075258F" w:rsidRPr="00E42164" w:rsidRDefault="0075258F" w:rsidP="0075258F">
      <w:pPr>
        <w:spacing w:before="120" w:after="120"/>
        <w:contextualSpacing/>
        <w:rPr>
          <w:u w:val="single"/>
        </w:rPr>
      </w:pPr>
      <w:r>
        <w:rPr>
          <w:u w:val="single"/>
        </w:rPr>
        <w:t>Mise à jour sur les progrès :</w:t>
      </w:r>
    </w:p>
    <w:p w14:paraId="36008A11" w14:textId="77777777" w:rsidR="0075258F" w:rsidRPr="00E42164" w:rsidRDefault="0075258F" w:rsidP="0075258F">
      <w:pPr>
        <w:spacing w:before="120" w:after="120"/>
        <w:contextualSpacing/>
        <w:rPr>
          <w:u w:val="single"/>
          <w:lang w:eastAsia="en-CA"/>
        </w:rPr>
      </w:pPr>
    </w:p>
    <w:p w14:paraId="4DBD91E8" w14:textId="77777777" w:rsidR="0075258F" w:rsidRPr="00E42164" w:rsidRDefault="0075258F" w:rsidP="0075258F">
      <w:pPr>
        <w:spacing w:before="120" w:after="120"/>
        <w:contextualSpacing/>
        <w:rPr>
          <w:u w:val="single"/>
        </w:rPr>
      </w:pPr>
      <w:r>
        <w:rPr>
          <w:u w:val="single"/>
        </w:rPr>
        <w:t xml:space="preserve">Obstacle 3 :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C93420D" w14:textId="77777777" w:rsidR="0075258F" w:rsidRPr="00E42164" w:rsidRDefault="0075258F" w:rsidP="0075258F">
      <w:pPr>
        <w:spacing w:before="120" w:after="240"/>
        <w:rPr>
          <w:u w:val="single"/>
        </w:rPr>
      </w:pPr>
      <w:r>
        <w:rPr>
          <w:u w:val="single"/>
        </w:rPr>
        <w:t xml:space="preserve">Mise à jour sur les progrès : </w:t>
      </w:r>
    </w:p>
    <w:p w14:paraId="3B9C5545" w14:textId="77777777" w:rsidR="0075258F" w:rsidRPr="00B65E25" w:rsidRDefault="0075258F" w:rsidP="0075258F">
      <w:pPr>
        <w:spacing w:before="120" w:after="240"/>
        <w:rPr>
          <w:u w:val="single"/>
        </w:rPr>
      </w:pPr>
      <w:r>
        <w:rPr>
          <w:u w:val="single"/>
        </w:rPr>
        <w:t>Etc.</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____________</w:t>
      </w:r>
    </w:p>
    <w:p w14:paraId="175B682C" w14:textId="7A37466A" w:rsidR="007E7A36" w:rsidRDefault="007E7A36" w:rsidP="007E7A36">
      <w:pPr>
        <w:spacing w:before="120" w:after="120"/>
        <w:contextualSpacing/>
        <w:rPr>
          <w:b/>
          <w:bCs/>
          <w:i/>
          <w:iCs/>
        </w:rPr>
      </w:pPr>
      <w:r>
        <w:rPr>
          <w:b/>
          <w:i/>
        </w:rPr>
        <w:t xml:space="preserve">(Contenu exigé) : la description des progrès que vous avez réalisés doit porter sur les étapes à suivre pour éliminer ou prévenir les obstacles, ainsi que sur les échéanciers ou les repères connexes énoncés dans votre plan sur l’accessibilité. </w:t>
      </w:r>
    </w:p>
    <w:p w14:paraId="28B82598" w14:textId="77777777" w:rsidR="007E7A36" w:rsidRDefault="007E7A36" w:rsidP="007E7A36">
      <w:pPr>
        <w:spacing w:before="120" w:after="120"/>
        <w:contextualSpacing/>
        <w:rPr>
          <w:b/>
          <w:bCs/>
          <w:i/>
          <w:iCs/>
          <w:lang w:eastAsia="en-CA"/>
        </w:rPr>
      </w:pPr>
    </w:p>
    <w:p w14:paraId="3B87083E" w14:textId="77777777" w:rsidR="007E7A36" w:rsidRDefault="007E7A36" w:rsidP="007E7A36">
      <w:pPr>
        <w:spacing w:before="120" w:after="120"/>
        <w:contextualSpacing/>
        <w:rPr>
          <w:b/>
          <w:bCs/>
          <w:i/>
          <w:iCs/>
        </w:rPr>
      </w:pPr>
      <w:r>
        <w:rPr>
          <w:b/>
          <w:i/>
        </w:rPr>
        <w:t>(Contenu recommandé) Vous voudrez peut-être également tenir compte des mises à jour apportées à ces échéanciers ou repères et souligner les étapes que vous prévoyez suivre avant de publier votre prochain rapport d’étape ou votre plan sur l’accessibilité mis à jour.</w:t>
      </w:r>
    </w:p>
    <w:p w14:paraId="5875FD3D" w14:textId="77777777" w:rsidR="00A45F23" w:rsidRDefault="00A45F23" w:rsidP="00403AB5">
      <w:pPr>
        <w:spacing w:before="120" w:after="120" w:line="240" w:lineRule="auto"/>
        <w:rPr>
          <w:b/>
          <w:bCs/>
          <w:i/>
          <w:iCs/>
          <w:lang w:eastAsia="en-CA"/>
        </w:rPr>
      </w:pPr>
    </w:p>
    <w:p w14:paraId="7BF5D203" w14:textId="3D8E0485" w:rsidR="00403AB5" w:rsidRPr="00E005A1" w:rsidRDefault="008758BF" w:rsidP="00403AB5">
      <w:pPr>
        <w:spacing w:before="120" w:after="120" w:line="240" w:lineRule="auto"/>
        <w:rPr>
          <w:i/>
          <w:iCs/>
          <w:szCs w:val="24"/>
        </w:rPr>
      </w:pPr>
      <w:r>
        <w:rPr>
          <w:b/>
          <w:i/>
        </w:rPr>
        <w:t>Exemples :</w:t>
      </w:r>
      <w:r>
        <w:rPr>
          <w:i/>
        </w:rPr>
        <w:t xml:space="preserve"> </w:t>
      </w:r>
      <w:r>
        <w:rPr>
          <w:b/>
          <w:i/>
        </w:rPr>
        <w:t>a) </w:t>
      </w:r>
      <w:r>
        <w:rPr>
          <w:i/>
          <w:u w:val="single"/>
        </w:rPr>
        <w:t>Obstacle (cerné dans votre plan sur l’accessibilité) :</w:t>
      </w:r>
      <w:r>
        <w:rPr>
          <w:i/>
        </w:rPr>
        <w:t xml:space="preserve"> Nous ne tenons pas toujours compte de l’accessibilité lorsque nous élaborons de nouveaux programmes et services. </w:t>
      </w:r>
      <w:r>
        <w:rPr>
          <w:i/>
          <w:u w:val="single"/>
        </w:rPr>
        <w:t>Mise à jour sur les progrès :</w:t>
      </w:r>
      <w:r>
        <w:rPr>
          <w:i/>
        </w:rPr>
        <w:t xml:space="preserve"> Dans les six mois suivant la publication de notre plan sur l’accessibilité, nous avons adopté une politique qui nous obligera à consulter les personnes handicapées lors de la conception de nouveaux programmes et services. Cela nous permettra de nous assurer que nous ne créons pas d’obstacles. Notre politique exige également que nous demandions aux personnes handicapées de tester l’accessibilité de nos produits et services. </w:t>
      </w:r>
    </w:p>
    <w:p w14:paraId="0B651EF9" w14:textId="1BA9BD7A" w:rsidR="008758BF" w:rsidRPr="008758BF" w:rsidRDefault="00C04E07" w:rsidP="002A640D">
      <w:pPr>
        <w:spacing w:before="120" w:after="120" w:line="240" w:lineRule="auto"/>
        <w:rPr>
          <w:i/>
          <w:iCs/>
          <w:szCs w:val="24"/>
        </w:rPr>
      </w:pPr>
      <w:r>
        <w:rPr>
          <w:b/>
          <w:bCs/>
          <w:i/>
        </w:rPr>
        <w:lastRenderedPageBreak/>
        <w:t>b)</w:t>
      </w:r>
      <w:r>
        <w:rPr>
          <w:i/>
        </w:rPr>
        <w:t> </w:t>
      </w:r>
      <w:r>
        <w:rPr>
          <w:i/>
          <w:u w:val="single"/>
        </w:rPr>
        <w:t>Obstacle (cerné dans votre plan sur l’accessibilité) :</w:t>
      </w:r>
      <w:r>
        <w:rPr>
          <w:i/>
        </w:rPr>
        <w:t xml:space="preserve"> Nous n’avons pas de politique sur l’accessibilité du service à la clientèle. </w:t>
      </w:r>
      <w:r>
        <w:rPr>
          <w:i/>
          <w:u w:val="single"/>
        </w:rPr>
        <w:t>Mise à jour sur les progrès :</w:t>
      </w:r>
      <w:r>
        <w:rPr>
          <w:i/>
        </w:rPr>
        <w:t xml:space="preserve"> Dans l’année suivant la publication de notre plan sur l’accessibilité, nous avons élaboré une politique sur l’accessibilité du service à la clientèle. Nous avons demandé l’avis des personnes handicapées quand nous avons élaboré notre politique pour nous assurer qu’elle répond à leurs besoins. Notre politique couvre des sujets comme le soutien à la communication, les animaux d’assistance et les médias substituts. Nous avons offert de la formation sur cette politique à tout le personnel de première ligne et aux gestionnaires. </w:t>
      </w:r>
    </w:p>
    <w:p w14:paraId="4011C952" w14:textId="00EC938F" w:rsidR="00C83B39" w:rsidRPr="007F0837" w:rsidRDefault="00C83B39" w:rsidP="005A7206">
      <w:pPr>
        <w:pStyle w:val="Heading3"/>
        <w:rPr>
          <w:u w:val="none"/>
        </w:rPr>
      </w:pPr>
      <w:r>
        <w:t xml:space="preserve">Le transport </w:t>
      </w:r>
      <w:r>
        <w:rPr>
          <w:rFonts w:asciiTheme="majorHAnsi" w:hAnsiTheme="majorHAnsi"/>
          <w:i/>
          <w:sz w:val="24"/>
          <w:u w:val="none"/>
        </w:rPr>
        <w:t>(rubrique obligatoire)</w:t>
      </w:r>
    </w:p>
    <w:p w14:paraId="1AA0A9F4" w14:textId="65DF4B83" w:rsidR="007D472F" w:rsidRDefault="007D472F" w:rsidP="007D472F">
      <w:pPr>
        <w:spacing w:after="120"/>
        <w:contextualSpacing/>
      </w:pPr>
      <w:r>
        <w:rPr>
          <w:b/>
          <w:i/>
        </w:rPr>
        <w:t>(Contenu exigé : les progrès que vous avez réalisés pour éliminer et prévenir les obstacles cernés dans votre plan sur l’accessibilité)</w:t>
      </w:r>
      <w:r>
        <w:t xml:space="preserve"> </w:t>
      </w:r>
    </w:p>
    <w:p w14:paraId="1500C4EC" w14:textId="73EBB455" w:rsidR="007D472F" w:rsidRPr="007D472F" w:rsidRDefault="007D472F" w:rsidP="007D472F">
      <w:pPr>
        <w:spacing w:after="120"/>
        <w:contextualSpacing/>
      </w:pPr>
      <w:r>
        <w:t>Nous avons réalisé les progrès suivants pour éliminer les obstacles cernés dans notre plan sur l’accessibilité :</w:t>
      </w:r>
    </w:p>
    <w:p w14:paraId="012CBB97" w14:textId="77777777" w:rsidR="0075258F" w:rsidRDefault="0075258F" w:rsidP="0075258F">
      <w:pPr>
        <w:spacing w:before="120" w:after="120"/>
        <w:contextualSpacing/>
        <w:rPr>
          <w:u w:val="single"/>
        </w:rPr>
      </w:pPr>
      <w:r>
        <w:rPr>
          <w:u w:val="single"/>
        </w:rPr>
        <w:t>Obstacle 1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C2541C2" w14:textId="77777777" w:rsidR="0075258F" w:rsidRDefault="0075258F" w:rsidP="0075258F">
      <w:pPr>
        <w:spacing w:before="120" w:after="120"/>
        <w:contextualSpacing/>
        <w:rPr>
          <w:u w:val="single"/>
        </w:rPr>
      </w:pPr>
      <w:r>
        <w:rPr>
          <w:u w:val="single"/>
        </w:rPr>
        <w:t>Mise à jour sur les progrès :</w:t>
      </w:r>
    </w:p>
    <w:p w14:paraId="2C588845" w14:textId="77777777" w:rsidR="0075258F" w:rsidRDefault="0075258F" w:rsidP="0075258F">
      <w:pPr>
        <w:spacing w:before="120" w:after="120"/>
        <w:contextualSpacing/>
        <w:rPr>
          <w:u w:val="single"/>
          <w:lang w:eastAsia="en-CA"/>
        </w:rPr>
      </w:pPr>
    </w:p>
    <w:p w14:paraId="5B708769" w14:textId="77777777" w:rsidR="0075258F" w:rsidRPr="00E42164" w:rsidRDefault="0075258F" w:rsidP="0075258F">
      <w:pPr>
        <w:spacing w:before="120" w:after="120"/>
        <w:contextualSpacing/>
        <w:rPr>
          <w:u w:val="single"/>
        </w:rPr>
      </w:pPr>
      <w:r>
        <w:rPr>
          <w:u w:val="single"/>
        </w:rPr>
        <w:t>Obstacle 2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7079C28" w14:textId="77777777" w:rsidR="0075258F" w:rsidRPr="00E42164" w:rsidRDefault="0075258F" w:rsidP="0075258F">
      <w:pPr>
        <w:spacing w:before="120" w:after="120"/>
        <w:contextualSpacing/>
        <w:rPr>
          <w:u w:val="single"/>
        </w:rPr>
      </w:pPr>
      <w:r>
        <w:rPr>
          <w:u w:val="single"/>
        </w:rPr>
        <w:t>Mise à jour sur les progrès :</w:t>
      </w:r>
    </w:p>
    <w:p w14:paraId="49FE4D99" w14:textId="77777777" w:rsidR="0075258F" w:rsidRPr="00E42164" w:rsidRDefault="0075258F" w:rsidP="0075258F">
      <w:pPr>
        <w:spacing w:before="120" w:after="120"/>
        <w:contextualSpacing/>
        <w:rPr>
          <w:u w:val="single"/>
          <w:lang w:eastAsia="en-CA"/>
        </w:rPr>
      </w:pPr>
    </w:p>
    <w:p w14:paraId="3BF3C0B9" w14:textId="77777777" w:rsidR="0075258F" w:rsidRPr="00E42164" w:rsidRDefault="0075258F" w:rsidP="0075258F">
      <w:pPr>
        <w:spacing w:before="120" w:after="120"/>
        <w:contextualSpacing/>
        <w:rPr>
          <w:u w:val="single"/>
        </w:rPr>
      </w:pPr>
      <w:r>
        <w:rPr>
          <w:u w:val="single"/>
        </w:rPr>
        <w:t xml:space="preserve">Obstacle 3 :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1354064" w14:textId="77777777" w:rsidR="0075258F" w:rsidRPr="00E42164" w:rsidRDefault="0075258F" w:rsidP="0075258F">
      <w:pPr>
        <w:spacing w:before="120" w:after="240"/>
        <w:rPr>
          <w:u w:val="single"/>
        </w:rPr>
      </w:pPr>
      <w:r>
        <w:rPr>
          <w:u w:val="single"/>
        </w:rPr>
        <w:t xml:space="preserve">Mise à jour sur les progrès : </w:t>
      </w:r>
    </w:p>
    <w:p w14:paraId="0C720038" w14:textId="77777777" w:rsidR="0075258F" w:rsidRPr="00B65E25" w:rsidRDefault="0075258F" w:rsidP="0075258F">
      <w:pPr>
        <w:spacing w:before="120" w:after="240"/>
        <w:rPr>
          <w:u w:val="single"/>
        </w:rPr>
      </w:pPr>
      <w:r>
        <w:rPr>
          <w:u w:val="single"/>
        </w:rPr>
        <w:t>Etc.</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____________</w:t>
      </w:r>
    </w:p>
    <w:p w14:paraId="195DD374" w14:textId="39354AB8" w:rsidR="007E7A36" w:rsidRDefault="007E7A36" w:rsidP="007E7A36">
      <w:pPr>
        <w:spacing w:before="120" w:after="120"/>
        <w:contextualSpacing/>
        <w:rPr>
          <w:b/>
          <w:bCs/>
          <w:i/>
          <w:iCs/>
        </w:rPr>
      </w:pPr>
      <w:r>
        <w:rPr>
          <w:b/>
          <w:i/>
        </w:rPr>
        <w:t xml:space="preserve">(Contenu exigé) : la description des progrès que vous avez réalisés doit porter sur les étapes à suivre pour éliminer ou prévenir les obstacles, ainsi que sur les échéanciers ou les repères connexes énoncés dans votre plan sur l’accessibilité. </w:t>
      </w:r>
    </w:p>
    <w:p w14:paraId="3F85C310" w14:textId="77777777" w:rsidR="007E7A36" w:rsidRDefault="007E7A36" w:rsidP="007E7A36">
      <w:pPr>
        <w:spacing w:before="120" w:after="120"/>
        <w:contextualSpacing/>
        <w:rPr>
          <w:b/>
          <w:bCs/>
          <w:i/>
          <w:iCs/>
          <w:lang w:eastAsia="en-CA"/>
        </w:rPr>
      </w:pPr>
    </w:p>
    <w:p w14:paraId="0998FFF4" w14:textId="77777777" w:rsidR="007E7A36" w:rsidRDefault="007E7A36" w:rsidP="007E7A36">
      <w:pPr>
        <w:spacing w:before="120" w:after="120"/>
        <w:contextualSpacing/>
        <w:rPr>
          <w:b/>
          <w:bCs/>
          <w:i/>
          <w:iCs/>
        </w:rPr>
      </w:pPr>
      <w:r>
        <w:rPr>
          <w:b/>
          <w:i/>
        </w:rPr>
        <w:t>(Contenu recommandé) Vous voudrez peut-être également tenir compte des mises à jour apportées à ces échéanciers ou repères et souligner les étapes que vous prévoyez suivre avant de publier votre prochain rapport d’étape ou votre plan sur l’accessibilité mis à jour.</w:t>
      </w:r>
    </w:p>
    <w:p w14:paraId="0D50CE14" w14:textId="77777777" w:rsidR="007E7A36" w:rsidRDefault="007E7A36" w:rsidP="007E7A36">
      <w:pPr>
        <w:spacing w:before="120" w:after="120"/>
        <w:contextualSpacing/>
        <w:rPr>
          <w:b/>
          <w:bCs/>
          <w:i/>
          <w:iCs/>
          <w:lang w:eastAsia="en-CA"/>
        </w:rPr>
      </w:pPr>
    </w:p>
    <w:p w14:paraId="5AE797C3" w14:textId="5BEBE266" w:rsidR="00391A4D" w:rsidRPr="00EA37B3" w:rsidRDefault="003541A0" w:rsidP="00B92C79">
      <w:pPr>
        <w:rPr>
          <w:i/>
          <w:iCs/>
        </w:rPr>
      </w:pPr>
      <w:r>
        <w:rPr>
          <w:b/>
          <w:i/>
        </w:rPr>
        <w:t>Exemples :</w:t>
      </w:r>
      <w:r>
        <w:rPr>
          <w:i/>
        </w:rPr>
        <w:t xml:space="preserve"> </w:t>
      </w:r>
      <w:r>
        <w:rPr>
          <w:b/>
          <w:i/>
        </w:rPr>
        <w:t>a) </w:t>
      </w:r>
      <w:r>
        <w:rPr>
          <w:i/>
          <w:u w:val="single"/>
        </w:rPr>
        <w:t>Obstacle (cerné dans votre plan sur l’accessibilité) :</w:t>
      </w:r>
      <w:r>
        <w:rPr>
          <w:i/>
        </w:rPr>
        <w:t xml:space="preserve"> Nos politiques et procédures de voyage pour les employés ne garantissent pas que le transport sera accessible au besoin (p. ex. taxis accessibles et sièges accessibles sur les trains).</w:t>
      </w:r>
      <w:r>
        <w:rPr>
          <w:i/>
          <w:u w:val="single"/>
        </w:rPr>
        <w:t xml:space="preserve"> Mise à jour sur les progrès :</w:t>
      </w:r>
      <w:r>
        <w:rPr>
          <w:i/>
        </w:rPr>
        <w:t xml:space="preserve"> D’ici six mois, nous modifierons nos politiques et procédures afin de répondre aux besoins des employés en matière de transport accessible.</w:t>
      </w:r>
    </w:p>
    <w:p w14:paraId="3CFBB4B6" w14:textId="0C502AA0" w:rsidR="003541A0" w:rsidRPr="00104085" w:rsidRDefault="00104085" w:rsidP="00B92C79">
      <w:pPr>
        <w:rPr>
          <w:i/>
          <w:iCs/>
        </w:rPr>
      </w:pPr>
      <w:r>
        <w:rPr>
          <w:b/>
          <w:bCs/>
          <w:i/>
        </w:rPr>
        <w:lastRenderedPageBreak/>
        <w:t>b)</w:t>
      </w:r>
      <w:r>
        <w:rPr>
          <w:i/>
        </w:rPr>
        <w:t> </w:t>
      </w:r>
      <w:r>
        <w:rPr>
          <w:i/>
          <w:u w:val="single"/>
        </w:rPr>
        <w:t>Obstacle (cerné dans votre plan sur l’accessibilité) :</w:t>
      </w:r>
      <w:r>
        <w:rPr>
          <w:i/>
        </w:rPr>
        <w:t xml:space="preserve"> Aucun de nos véhicules des employés n’est accessible en fauteuil roulant, bien qu’au moins un de nos employés qui se déplace pour le travail utilise un fauteuil roulant. </w:t>
      </w:r>
      <w:r>
        <w:rPr>
          <w:i/>
          <w:u w:val="single"/>
        </w:rPr>
        <w:t>Mise à jour sur les progrès :</w:t>
      </w:r>
      <w:r>
        <w:rPr>
          <w:i/>
        </w:rPr>
        <w:t xml:space="preserve"> D’ici un an, nous achèterons un véhicule accessible en fauteuil roulant. Entre-temps, nous offrirons des services de taxi accessibles.</w:t>
      </w:r>
    </w:p>
    <w:p w14:paraId="6BD9E124" w14:textId="52B6852B" w:rsidR="003A135A" w:rsidRPr="007E7A36" w:rsidRDefault="00224948" w:rsidP="00DE2838">
      <w:pPr>
        <w:pStyle w:val="Heading2"/>
        <w:spacing w:before="120"/>
        <w:rPr>
          <w:sz w:val="28"/>
          <w:szCs w:val="28"/>
          <w:shd w:val="clear" w:color="auto" w:fill="FFFFFF"/>
        </w:rPr>
      </w:pPr>
      <w:r>
        <w:rPr>
          <w:sz w:val="28"/>
          <w:shd w:val="clear" w:color="auto" w:fill="FFFFFF"/>
        </w:rPr>
        <w:t>Autres progrès</w:t>
      </w:r>
    </w:p>
    <w:p w14:paraId="4F51F7AF" w14:textId="07147F2D" w:rsidR="007E7A36" w:rsidRDefault="00B700DD" w:rsidP="007E7A36">
      <w:pPr>
        <w:rPr>
          <w:b/>
          <w:bCs/>
          <w:i/>
          <w:iCs/>
          <w:szCs w:val="24"/>
        </w:rPr>
      </w:pPr>
      <w:r>
        <w:rPr>
          <w:b/>
          <w:i/>
        </w:rPr>
        <w:t xml:space="preserve">(Contenu exigé : Si vous avez inclus un titre pour un domaine qui n’est </w:t>
      </w:r>
      <w:r w:rsidR="000724B2">
        <w:rPr>
          <w:b/>
          <w:i/>
        </w:rPr>
        <w:t xml:space="preserve">pas </w:t>
      </w:r>
      <w:r>
        <w:rPr>
          <w:b/>
          <w:i/>
        </w:rPr>
        <w:t>mentionné à la section 5 de votre plan sur l’accessibilité (comme la culture), vous devez produire des rapports sur la mise en œuvre des mesures que vous avez établies pour éliminer les obstacles sous cette rubrique.)</w:t>
      </w:r>
    </w:p>
    <w:p w14:paraId="2D3D1948" w14:textId="07430CF8" w:rsidR="00B700DD" w:rsidRPr="007E7A36" w:rsidRDefault="007E7A36" w:rsidP="007E7A36">
      <w:pPr>
        <w:rPr>
          <w:b/>
          <w:bCs/>
          <w:i/>
          <w:iCs/>
          <w:szCs w:val="24"/>
        </w:rPr>
      </w:pPr>
      <w:r>
        <w:rPr>
          <w:b/>
          <w:i/>
        </w:rPr>
        <w:t>(Contenu recommandé : une description des mesures que vous avez prises pour accroître l’accessibilité de votre milieu de travail, des politiques, des programmes, pratiques et services depuis la publication de votre plan sur l’accessibilité qui ne sont pas déjà couverts ci-dessus dans les rubriques pour les domaines visés par l’article 5 de la Loi canadienne sur l’accessibilité.)</w:t>
      </w:r>
    </w:p>
    <w:p w14:paraId="71C8763A" w14:textId="6236318A" w:rsidR="0087672D" w:rsidRDefault="0087672D" w:rsidP="00DE2838">
      <w:pPr>
        <w:pStyle w:val="Heading2"/>
        <w:spacing w:before="120"/>
        <w:rPr>
          <w:shd w:val="clear" w:color="auto" w:fill="FFFFFF"/>
        </w:rPr>
      </w:pPr>
      <w:r>
        <w:rPr>
          <w:shd w:val="clear" w:color="auto" w:fill="FFFFFF"/>
        </w:rPr>
        <w:t>Conclusion</w:t>
      </w:r>
    </w:p>
    <w:p w14:paraId="5772B663" w14:textId="31CEB392" w:rsidR="00E16693" w:rsidRDefault="007B4CE1" w:rsidP="003C7086">
      <w:pPr>
        <w:rPr>
          <w:b/>
          <w:bCs/>
          <w:i/>
          <w:iCs/>
          <w:szCs w:val="24"/>
        </w:rPr>
      </w:pPr>
      <w:r>
        <w:rPr>
          <w:b/>
          <w:i/>
        </w:rPr>
        <w:t>(Contenu recommandé : une conclusion décrivant les mesures que vous prendrez pour continuer de réaliser des progrès dans la mise en œuvre de votre plan sur l’accessibilité. Cela pourrait se rapporter aux douze prochains mois précédant votre prochain rapport d’étape.)</w:t>
      </w:r>
    </w:p>
    <w:p w14:paraId="397A7435" w14:textId="19A1C318" w:rsidR="00E16693" w:rsidRDefault="00E16693" w:rsidP="000F1EFB">
      <w:pPr>
        <w:pStyle w:val="ListParagraph"/>
        <w:numPr>
          <w:ilvl w:val="0"/>
          <w:numId w:val="5"/>
        </w:numPr>
        <w:rPr>
          <w:shd w:val="clear" w:color="auto" w:fill="FFFFFF"/>
        </w:rPr>
      </w:pPr>
      <w:r>
        <w:t>Indiquez que votre organisation</w:t>
      </w:r>
      <w:r>
        <w:rPr>
          <w:shd w:val="clear" w:color="auto" w:fill="FFFFFF"/>
        </w:rPr>
        <w:t xml:space="preserve"> continuera de surveiller et de mesurer vos progrès pour s’assurer d’atteindre les objectifs en matière d’accessibilité restants et d’éliminer ou de prévenir les obstacles restants cernés dans votre plan sur l’accessibilité.</w:t>
      </w:r>
    </w:p>
    <w:p w14:paraId="3564396B" w14:textId="2EA9B9F5" w:rsidR="00E16693" w:rsidRDefault="00E16693" w:rsidP="000F1EFB">
      <w:pPr>
        <w:pStyle w:val="ListParagraph"/>
        <w:numPr>
          <w:ilvl w:val="0"/>
          <w:numId w:val="5"/>
        </w:numPr>
        <w:rPr>
          <w:shd w:val="clear" w:color="auto" w:fill="FFFFFF"/>
        </w:rPr>
      </w:pPr>
      <w:r>
        <w:rPr>
          <w:shd w:val="clear" w:color="auto" w:fill="FFFFFF"/>
        </w:rPr>
        <w:t>Encouragez la rétroaction en utilisant votre processus de rétroaction et indiquez que la rétroaction sera utilisée pour vous aider à mettre en œuvre pleinement votre plan sur l’accessibilité.</w:t>
      </w:r>
    </w:p>
    <w:p w14:paraId="229CC2EB" w14:textId="74D5EF9E" w:rsidR="00C566BB" w:rsidRPr="00C566BB" w:rsidRDefault="00C566BB" w:rsidP="00C566BB">
      <w:pPr>
        <w:pStyle w:val="ListParagraph"/>
        <w:numPr>
          <w:ilvl w:val="0"/>
          <w:numId w:val="5"/>
        </w:numPr>
        <w:rPr>
          <w:shd w:val="clear" w:color="auto" w:fill="FFFFFF"/>
        </w:rPr>
      </w:pPr>
      <w:r>
        <w:rPr>
          <w:shd w:val="clear" w:color="auto" w:fill="FFFFFF"/>
        </w:rPr>
        <w:t>Indiquez comment vous traiterez les commentaires que vous recevez.</w:t>
      </w:r>
    </w:p>
    <w:p w14:paraId="6B73FE84" w14:textId="5C6A3D7A" w:rsidR="00100C7B" w:rsidRDefault="00E16693" w:rsidP="000F1EFB">
      <w:pPr>
        <w:pStyle w:val="ListParagraph"/>
        <w:numPr>
          <w:ilvl w:val="0"/>
          <w:numId w:val="5"/>
        </w:numPr>
        <w:rPr>
          <w:shd w:val="clear" w:color="auto" w:fill="FFFFFF"/>
        </w:rPr>
      </w:pPr>
      <w:r>
        <w:rPr>
          <w:shd w:val="clear" w:color="auto" w:fill="FFFFFF"/>
        </w:rPr>
        <w:t xml:space="preserve">Indiquez que vous publierez un autre rapport d’étape sur la mise en œuvre de votre plan sur l’accessibilité actuel, après quoi un nouveau plan sur l’accessibilité sera publié. </w:t>
      </w:r>
    </w:p>
    <w:p w14:paraId="0E64923E" w14:textId="77777777" w:rsidR="00252950" w:rsidRDefault="00252950" w:rsidP="00DE2838">
      <w:pPr>
        <w:pStyle w:val="ListParagraph"/>
        <w:rPr>
          <w:shd w:val="clear" w:color="auto" w:fill="FFFFFF"/>
        </w:rPr>
      </w:pPr>
    </w:p>
    <w:p w14:paraId="0C8A8718" w14:textId="0833BB49" w:rsidR="00E16693" w:rsidRPr="00E16693" w:rsidRDefault="00E16693" w:rsidP="00E16693">
      <w:pPr>
        <w:rPr>
          <w:shd w:val="clear" w:color="auto" w:fill="FFFFFF"/>
        </w:rPr>
      </w:pPr>
    </w:p>
    <w:sectPr w:rsidR="00E16693" w:rsidRPr="00E16693">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7634D" w14:textId="77777777" w:rsidR="0028371B" w:rsidRDefault="0028371B" w:rsidP="0028371B">
      <w:pPr>
        <w:spacing w:after="0" w:line="240" w:lineRule="auto"/>
      </w:pPr>
      <w:r>
        <w:separator/>
      </w:r>
    </w:p>
    <w:p w14:paraId="0486E81C" w14:textId="77777777" w:rsidR="00C4478C" w:rsidRDefault="00C4478C"/>
  </w:endnote>
  <w:endnote w:type="continuationSeparator" w:id="0">
    <w:p w14:paraId="3C8D1F94" w14:textId="77777777" w:rsidR="0028371B" w:rsidRDefault="0028371B" w:rsidP="0028371B">
      <w:pPr>
        <w:spacing w:after="0" w:line="240" w:lineRule="auto"/>
      </w:pPr>
      <w:r>
        <w:continuationSeparator/>
      </w:r>
    </w:p>
    <w:p w14:paraId="1DA0011E" w14:textId="77777777" w:rsidR="00C4478C" w:rsidRDefault="00C447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653EA" w14:textId="77777777" w:rsidR="00305273" w:rsidRDefault="00305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6868304"/>
      <w:docPartObj>
        <w:docPartGallery w:val="Page Numbers (Bottom of Page)"/>
        <w:docPartUnique/>
      </w:docPartObj>
    </w:sdtPr>
    <w:sdtEndPr>
      <w:rPr>
        <w:noProof/>
      </w:rPr>
    </w:sdtEndPr>
    <w:sdtContent>
      <w:p w14:paraId="26B0B3A6" w14:textId="77777777" w:rsidR="0028371B" w:rsidRDefault="0028371B">
        <w:pPr>
          <w:pStyle w:val="Footer"/>
          <w:jc w:val="center"/>
        </w:pPr>
        <w:r>
          <w:fldChar w:fldCharType="begin"/>
        </w:r>
        <w:r>
          <w:instrText xml:space="preserve"> PAGE   \* MERGEFORMAT </w:instrText>
        </w:r>
        <w:r>
          <w:fldChar w:fldCharType="separate"/>
        </w:r>
        <w:r>
          <w:t>3</w:t>
        </w:r>
        <w:r>
          <w:fldChar w:fldCharType="end"/>
        </w:r>
      </w:p>
    </w:sdtContent>
  </w:sdt>
  <w:p w14:paraId="63E8B1B5" w14:textId="77777777" w:rsidR="0028371B" w:rsidRDefault="0028371B">
    <w:pPr>
      <w:pStyle w:val="Footer"/>
    </w:pPr>
  </w:p>
  <w:p w14:paraId="0ADAE435" w14:textId="77777777" w:rsidR="0028371B" w:rsidRDefault="0028371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B6C23" w14:textId="77777777" w:rsidR="00305273" w:rsidRDefault="00305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D7F1F" w14:textId="77777777" w:rsidR="0028371B" w:rsidRDefault="0028371B" w:rsidP="0028371B">
      <w:pPr>
        <w:spacing w:after="0" w:line="240" w:lineRule="auto"/>
      </w:pPr>
      <w:r>
        <w:separator/>
      </w:r>
    </w:p>
    <w:p w14:paraId="709539B8" w14:textId="77777777" w:rsidR="00C4478C" w:rsidRDefault="00C4478C"/>
  </w:footnote>
  <w:footnote w:type="continuationSeparator" w:id="0">
    <w:p w14:paraId="26ECC6E2" w14:textId="77777777" w:rsidR="0028371B" w:rsidRDefault="0028371B" w:rsidP="0028371B">
      <w:pPr>
        <w:spacing w:after="0" w:line="240" w:lineRule="auto"/>
      </w:pPr>
      <w:r>
        <w:continuationSeparator/>
      </w:r>
    </w:p>
    <w:p w14:paraId="29EAF049" w14:textId="77777777" w:rsidR="00C4478C" w:rsidRDefault="00C447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0DDF1" w14:textId="77777777" w:rsidR="00305273" w:rsidRDefault="00305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805AA" w14:textId="77777777" w:rsidR="00305273" w:rsidRDefault="003052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776FB" w14:textId="77777777" w:rsidR="00305273" w:rsidRDefault="003052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4523A"/>
    <w:multiLevelType w:val="hybridMultilevel"/>
    <w:tmpl w:val="88E07010"/>
    <w:lvl w:ilvl="0" w:tplc="10090001">
      <w:start w:val="1"/>
      <w:numFmt w:val="bullet"/>
      <w:lvlText w:val=""/>
      <w:lvlJc w:val="left"/>
      <w:pPr>
        <w:ind w:left="1140" w:hanging="360"/>
      </w:pPr>
      <w:rPr>
        <w:rFonts w:ascii="Symbol" w:hAnsi="Symbol" w:hint="default"/>
      </w:rPr>
    </w:lvl>
    <w:lvl w:ilvl="1" w:tplc="10090003" w:tentative="1">
      <w:start w:val="1"/>
      <w:numFmt w:val="bullet"/>
      <w:lvlText w:val="o"/>
      <w:lvlJc w:val="left"/>
      <w:pPr>
        <w:ind w:left="1860" w:hanging="360"/>
      </w:pPr>
      <w:rPr>
        <w:rFonts w:ascii="Courier New" w:hAnsi="Courier New" w:cs="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cs="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cs="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1" w15:restartNumberingAfterBreak="0">
    <w:nsid w:val="06ED5AC6"/>
    <w:multiLevelType w:val="hybridMultilevel"/>
    <w:tmpl w:val="74B6F86C"/>
    <w:lvl w:ilvl="0" w:tplc="03484640">
      <w:start w:val="1"/>
      <w:numFmt w:val="bullet"/>
      <w:lvlText w:val=""/>
      <w:lvlJc w:val="left"/>
      <w:pPr>
        <w:ind w:left="1080" w:hanging="360"/>
      </w:pPr>
      <w:rPr>
        <w:rFonts w:ascii="Symbol" w:hAnsi="Symbol"/>
      </w:rPr>
    </w:lvl>
    <w:lvl w:ilvl="1" w:tplc="61101E2A">
      <w:start w:val="1"/>
      <w:numFmt w:val="bullet"/>
      <w:lvlText w:val=""/>
      <w:lvlJc w:val="left"/>
      <w:pPr>
        <w:ind w:left="1080" w:hanging="360"/>
      </w:pPr>
      <w:rPr>
        <w:rFonts w:ascii="Symbol" w:hAnsi="Symbol"/>
      </w:rPr>
    </w:lvl>
    <w:lvl w:ilvl="2" w:tplc="81DE9974">
      <w:start w:val="1"/>
      <w:numFmt w:val="bullet"/>
      <w:lvlText w:val=""/>
      <w:lvlJc w:val="left"/>
      <w:pPr>
        <w:ind w:left="1080" w:hanging="360"/>
      </w:pPr>
      <w:rPr>
        <w:rFonts w:ascii="Symbol" w:hAnsi="Symbol"/>
      </w:rPr>
    </w:lvl>
    <w:lvl w:ilvl="3" w:tplc="8EAE34B0">
      <w:start w:val="1"/>
      <w:numFmt w:val="bullet"/>
      <w:lvlText w:val=""/>
      <w:lvlJc w:val="left"/>
      <w:pPr>
        <w:ind w:left="1080" w:hanging="360"/>
      </w:pPr>
      <w:rPr>
        <w:rFonts w:ascii="Symbol" w:hAnsi="Symbol"/>
      </w:rPr>
    </w:lvl>
    <w:lvl w:ilvl="4" w:tplc="D660AC0A">
      <w:start w:val="1"/>
      <w:numFmt w:val="bullet"/>
      <w:lvlText w:val=""/>
      <w:lvlJc w:val="left"/>
      <w:pPr>
        <w:ind w:left="1080" w:hanging="360"/>
      </w:pPr>
      <w:rPr>
        <w:rFonts w:ascii="Symbol" w:hAnsi="Symbol"/>
      </w:rPr>
    </w:lvl>
    <w:lvl w:ilvl="5" w:tplc="812E5306">
      <w:start w:val="1"/>
      <w:numFmt w:val="bullet"/>
      <w:lvlText w:val=""/>
      <w:lvlJc w:val="left"/>
      <w:pPr>
        <w:ind w:left="1080" w:hanging="360"/>
      </w:pPr>
      <w:rPr>
        <w:rFonts w:ascii="Symbol" w:hAnsi="Symbol"/>
      </w:rPr>
    </w:lvl>
    <w:lvl w:ilvl="6" w:tplc="6316C7E0">
      <w:start w:val="1"/>
      <w:numFmt w:val="bullet"/>
      <w:lvlText w:val=""/>
      <w:lvlJc w:val="left"/>
      <w:pPr>
        <w:ind w:left="1080" w:hanging="360"/>
      </w:pPr>
      <w:rPr>
        <w:rFonts w:ascii="Symbol" w:hAnsi="Symbol"/>
      </w:rPr>
    </w:lvl>
    <w:lvl w:ilvl="7" w:tplc="8A6E157A">
      <w:start w:val="1"/>
      <w:numFmt w:val="bullet"/>
      <w:lvlText w:val=""/>
      <w:lvlJc w:val="left"/>
      <w:pPr>
        <w:ind w:left="1080" w:hanging="360"/>
      </w:pPr>
      <w:rPr>
        <w:rFonts w:ascii="Symbol" w:hAnsi="Symbol"/>
      </w:rPr>
    </w:lvl>
    <w:lvl w:ilvl="8" w:tplc="2F789A76">
      <w:start w:val="1"/>
      <w:numFmt w:val="bullet"/>
      <w:lvlText w:val=""/>
      <w:lvlJc w:val="left"/>
      <w:pPr>
        <w:ind w:left="1080" w:hanging="360"/>
      </w:pPr>
      <w:rPr>
        <w:rFonts w:ascii="Symbol" w:hAnsi="Symbol"/>
      </w:rPr>
    </w:lvl>
  </w:abstractNum>
  <w:abstractNum w:abstractNumId="2" w15:restartNumberingAfterBreak="0">
    <w:nsid w:val="07ED3D7D"/>
    <w:multiLevelType w:val="hybridMultilevel"/>
    <w:tmpl w:val="2E6C42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3E23B2"/>
    <w:multiLevelType w:val="hybridMultilevel"/>
    <w:tmpl w:val="F600FFA2"/>
    <w:lvl w:ilvl="0" w:tplc="8C447BA8">
      <w:start w:val="1"/>
      <w:numFmt w:val="bullet"/>
      <w:lvlText w:val=""/>
      <w:lvlJc w:val="left"/>
      <w:pPr>
        <w:ind w:left="1440" w:hanging="360"/>
      </w:pPr>
      <w:rPr>
        <w:rFonts w:ascii="Symbol" w:hAnsi="Symbol"/>
      </w:rPr>
    </w:lvl>
    <w:lvl w:ilvl="1" w:tplc="953A54F2">
      <w:start w:val="1"/>
      <w:numFmt w:val="bullet"/>
      <w:lvlText w:val=""/>
      <w:lvlJc w:val="left"/>
      <w:pPr>
        <w:ind w:left="2160" w:hanging="360"/>
      </w:pPr>
      <w:rPr>
        <w:rFonts w:ascii="Symbol" w:hAnsi="Symbol"/>
      </w:rPr>
    </w:lvl>
    <w:lvl w:ilvl="2" w:tplc="0C20690A">
      <w:start w:val="1"/>
      <w:numFmt w:val="bullet"/>
      <w:lvlText w:val=""/>
      <w:lvlJc w:val="left"/>
      <w:pPr>
        <w:ind w:left="1440" w:hanging="360"/>
      </w:pPr>
      <w:rPr>
        <w:rFonts w:ascii="Symbol" w:hAnsi="Symbol"/>
      </w:rPr>
    </w:lvl>
    <w:lvl w:ilvl="3" w:tplc="19D2E618">
      <w:start w:val="1"/>
      <w:numFmt w:val="bullet"/>
      <w:lvlText w:val=""/>
      <w:lvlJc w:val="left"/>
      <w:pPr>
        <w:ind w:left="1440" w:hanging="360"/>
      </w:pPr>
      <w:rPr>
        <w:rFonts w:ascii="Symbol" w:hAnsi="Symbol"/>
      </w:rPr>
    </w:lvl>
    <w:lvl w:ilvl="4" w:tplc="D3562608">
      <w:start w:val="1"/>
      <w:numFmt w:val="bullet"/>
      <w:lvlText w:val=""/>
      <w:lvlJc w:val="left"/>
      <w:pPr>
        <w:ind w:left="1440" w:hanging="360"/>
      </w:pPr>
      <w:rPr>
        <w:rFonts w:ascii="Symbol" w:hAnsi="Symbol"/>
      </w:rPr>
    </w:lvl>
    <w:lvl w:ilvl="5" w:tplc="7852450A">
      <w:start w:val="1"/>
      <w:numFmt w:val="bullet"/>
      <w:lvlText w:val=""/>
      <w:lvlJc w:val="left"/>
      <w:pPr>
        <w:ind w:left="1440" w:hanging="360"/>
      </w:pPr>
      <w:rPr>
        <w:rFonts w:ascii="Symbol" w:hAnsi="Symbol"/>
      </w:rPr>
    </w:lvl>
    <w:lvl w:ilvl="6" w:tplc="0BE228B6">
      <w:start w:val="1"/>
      <w:numFmt w:val="bullet"/>
      <w:lvlText w:val=""/>
      <w:lvlJc w:val="left"/>
      <w:pPr>
        <w:ind w:left="1440" w:hanging="360"/>
      </w:pPr>
      <w:rPr>
        <w:rFonts w:ascii="Symbol" w:hAnsi="Symbol"/>
      </w:rPr>
    </w:lvl>
    <w:lvl w:ilvl="7" w:tplc="3B68976A">
      <w:start w:val="1"/>
      <w:numFmt w:val="bullet"/>
      <w:lvlText w:val=""/>
      <w:lvlJc w:val="left"/>
      <w:pPr>
        <w:ind w:left="1440" w:hanging="360"/>
      </w:pPr>
      <w:rPr>
        <w:rFonts w:ascii="Symbol" w:hAnsi="Symbol"/>
      </w:rPr>
    </w:lvl>
    <w:lvl w:ilvl="8" w:tplc="519C5512">
      <w:start w:val="1"/>
      <w:numFmt w:val="bullet"/>
      <w:lvlText w:val=""/>
      <w:lvlJc w:val="left"/>
      <w:pPr>
        <w:ind w:left="1440" w:hanging="360"/>
      </w:pPr>
      <w:rPr>
        <w:rFonts w:ascii="Symbol" w:hAnsi="Symbol"/>
      </w:rPr>
    </w:lvl>
  </w:abstractNum>
  <w:abstractNum w:abstractNumId="4" w15:restartNumberingAfterBreak="0">
    <w:nsid w:val="212B392C"/>
    <w:multiLevelType w:val="hybridMultilevel"/>
    <w:tmpl w:val="FC54E98A"/>
    <w:lvl w:ilvl="0" w:tplc="DCCAE5BA">
      <w:start w:val="1"/>
      <w:numFmt w:val="bullet"/>
      <w:lvlText w:val=""/>
      <w:lvlJc w:val="left"/>
      <w:pPr>
        <w:ind w:left="1080" w:hanging="360"/>
      </w:pPr>
      <w:rPr>
        <w:rFonts w:ascii="Symbol" w:hAnsi="Symbol"/>
      </w:rPr>
    </w:lvl>
    <w:lvl w:ilvl="1" w:tplc="A6D029CC">
      <w:start w:val="1"/>
      <w:numFmt w:val="bullet"/>
      <w:lvlText w:val=""/>
      <w:lvlJc w:val="left"/>
      <w:pPr>
        <w:ind w:left="1080" w:hanging="360"/>
      </w:pPr>
      <w:rPr>
        <w:rFonts w:ascii="Symbol" w:hAnsi="Symbol"/>
      </w:rPr>
    </w:lvl>
    <w:lvl w:ilvl="2" w:tplc="E81294AC">
      <w:start w:val="1"/>
      <w:numFmt w:val="bullet"/>
      <w:lvlText w:val=""/>
      <w:lvlJc w:val="left"/>
      <w:pPr>
        <w:ind w:left="1080" w:hanging="360"/>
      </w:pPr>
      <w:rPr>
        <w:rFonts w:ascii="Symbol" w:hAnsi="Symbol"/>
      </w:rPr>
    </w:lvl>
    <w:lvl w:ilvl="3" w:tplc="00F06878">
      <w:start w:val="1"/>
      <w:numFmt w:val="bullet"/>
      <w:lvlText w:val=""/>
      <w:lvlJc w:val="left"/>
      <w:pPr>
        <w:ind w:left="1080" w:hanging="360"/>
      </w:pPr>
      <w:rPr>
        <w:rFonts w:ascii="Symbol" w:hAnsi="Symbol"/>
      </w:rPr>
    </w:lvl>
    <w:lvl w:ilvl="4" w:tplc="470873F4">
      <w:start w:val="1"/>
      <w:numFmt w:val="bullet"/>
      <w:lvlText w:val=""/>
      <w:lvlJc w:val="left"/>
      <w:pPr>
        <w:ind w:left="1080" w:hanging="360"/>
      </w:pPr>
      <w:rPr>
        <w:rFonts w:ascii="Symbol" w:hAnsi="Symbol"/>
      </w:rPr>
    </w:lvl>
    <w:lvl w:ilvl="5" w:tplc="E17CCCCA">
      <w:start w:val="1"/>
      <w:numFmt w:val="bullet"/>
      <w:lvlText w:val=""/>
      <w:lvlJc w:val="left"/>
      <w:pPr>
        <w:ind w:left="1080" w:hanging="360"/>
      </w:pPr>
      <w:rPr>
        <w:rFonts w:ascii="Symbol" w:hAnsi="Symbol"/>
      </w:rPr>
    </w:lvl>
    <w:lvl w:ilvl="6" w:tplc="05C49924">
      <w:start w:val="1"/>
      <w:numFmt w:val="bullet"/>
      <w:lvlText w:val=""/>
      <w:lvlJc w:val="left"/>
      <w:pPr>
        <w:ind w:left="1080" w:hanging="360"/>
      </w:pPr>
      <w:rPr>
        <w:rFonts w:ascii="Symbol" w:hAnsi="Symbol"/>
      </w:rPr>
    </w:lvl>
    <w:lvl w:ilvl="7" w:tplc="95649934">
      <w:start w:val="1"/>
      <w:numFmt w:val="bullet"/>
      <w:lvlText w:val=""/>
      <w:lvlJc w:val="left"/>
      <w:pPr>
        <w:ind w:left="1080" w:hanging="360"/>
      </w:pPr>
      <w:rPr>
        <w:rFonts w:ascii="Symbol" w:hAnsi="Symbol"/>
      </w:rPr>
    </w:lvl>
    <w:lvl w:ilvl="8" w:tplc="C512FB40">
      <w:start w:val="1"/>
      <w:numFmt w:val="bullet"/>
      <w:lvlText w:val=""/>
      <w:lvlJc w:val="left"/>
      <w:pPr>
        <w:ind w:left="1080" w:hanging="360"/>
      </w:pPr>
      <w:rPr>
        <w:rFonts w:ascii="Symbol" w:hAnsi="Symbol"/>
      </w:rPr>
    </w:lvl>
  </w:abstractNum>
  <w:abstractNum w:abstractNumId="5" w15:restartNumberingAfterBreak="0">
    <w:nsid w:val="28A74D39"/>
    <w:multiLevelType w:val="hybridMultilevel"/>
    <w:tmpl w:val="732020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DC17D90"/>
    <w:multiLevelType w:val="hybridMultilevel"/>
    <w:tmpl w:val="B340147A"/>
    <w:lvl w:ilvl="0" w:tplc="EFD8BD9A">
      <w:start w:val="1"/>
      <w:numFmt w:val="bullet"/>
      <w:lvlText w:val=""/>
      <w:lvlJc w:val="left"/>
      <w:pPr>
        <w:ind w:left="1080" w:hanging="360"/>
      </w:pPr>
      <w:rPr>
        <w:rFonts w:ascii="Symbol" w:hAnsi="Symbol"/>
      </w:rPr>
    </w:lvl>
    <w:lvl w:ilvl="1" w:tplc="35765C56">
      <w:start w:val="1"/>
      <w:numFmt w:val="bullet"/>
      <w:lvlText w:val=""/>
      <w:lvlJc w:val="left"/>
      <w:pPr>
        <w:ind w:left="1080" w:hanging="360"/>
      </w:pPr>
      <w:rPr>
        <w:rFonts w:ascii="Symbol" w:hAnsi="Symbol"/>
      </w:rPr>
    </w:lvl>
    <w:lvl w:ilvl="2" w:tplc="A824F02A">
      <w:start w:val="1"/>
      <w:numFmt w:val="bullet"/>
      <w:lvlText w:val=""/>
      <w:lvlJc w:val="left"/>
      <w:pPr>
        <w:ind w:left="1080" w:hanging="360"/>
      </w:pPr>
      <w:rPr>
        <w:rFonts w:ascii="Symbol" w:hAnsi="Symbol"/>
      </w:rPr>
    </w:lvl>
    <w:lvl w:ilvl="3" w:tplc="3B48A338">
      <w:start w:val="1"/>
      <w:numFmt w:val="bullet"/>
      <w:lvlText w:val=""/>
      <w:lvlJc w:val="left"/>
      <w:pPr>
        <w:ind w:left="1080" w:hanging="360"/>
      </w:pPr>
      <w:rPr>
        <w:rFonts w:ascii="Symbol" w:hAnsi="Symbol"/>
      </w:rPr>
    </w:lvl>
    <w:lvl w:ilvl="4" w:tplc="1C14B4E8">
      <w:start w:val="1"/>
      <w:numFmt w:val="bullet"/>
      <w:lvlText w:val=""/>
      <w:lvlJc w:val="left"/>
      <w:pPr>
        <w:ind w:left="1080" w:hanging="360"/>
      </w:pPr>
      <w:rPr>
        <w:rFonts w:ascii="Symbol" w:hAnsi="Symbol"/>
      </w:rPr>
    </w:lvl>
    <w:lvl w:ilvl="5" w:tplc="DEE6AC2C">
      <w:start w:val="1"/>
      <w:numFmt w:val="bullet"/>
      <w:lvlText w:val=""/>
      <w:lvlJc w:val="left"/>
      <w:pPr>
        <w:ind w:left="1080" w:hanging="360"/>
      </w:pPr>
      <w:rPr>
        <w:rFonts w:ascii="Symbol" w:hAnsi="Symbol"/>
      </w:rPr>
    </w:lvl>
    <w:lvl w:ilvl="6" w:tplc="A0488B70">
      <w:start w:val="1"/>
      <w:numFmt w:val="bullet"/>
      <w:lvlText w:val=""/>
      <w:lvlJc w:val="left"/>
      <w:pPr>
        <w:ind w:left="1080" w:hanging="360"/>
      </w:pPr>
      <w:rPr>
        <w:rFonts w:ascii="Symbol" w:hAnsi="Symbol"/>
      </w:rPr>
    </w:lvl>
    <w:lvl w:ilvl="7" w:tplc="CDFCD2D8">
      <w:start w:val="1"/>
      <w:numFmt w:val="bullet"/>
      <w:lvlText w:val=""/>
      <w:lvlJc w:val="left"/>
      <w:pPr>
        <w:ind w:left="1080" w:hanging="360"/>
      </w:pPr>
      <w:rPr>
        <w:rFonts w:ascii="Symbol" w:hAnsi="Symbol"/>
      </w:rPr>
    </w:lvl>
    <w:lvl w:ilvl="8" w:tplc="59D825BE">
      <w:start w:val="1"/>
      <w:numFmt w:val="bullet"/>
      <w:lvlText w:val=""/>
      <w:lvlJc w:val="left"/>
      <w:pPr>
        <w:ind w:left="1080" w:hanging="360"/>
      </w:pPr>
      <w:rPr>
        <w:rFonts w:ascii="Symbol" w:hAnsi="Symbol"/>
      </w:rPr>
    </w:lvl>
  </w:abstractNum>
  <w:abstractNum w:abstractNumId="7" w15:restartNumberingAfterBreak="0">
    <w:nsid w:val="3E7C54F7"/>
    <w:multiLevelType w:val="hybridMultilevel"/>
    <w:tmpl w:val="A9A46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C94BC8"/>
    <w:multiLevelType w:val="hybridMultilevel"/>
    <w:tmpl w:val="A066E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23B03D3"/>
    <w:multiLevelType w:val="hybridMultilevel"/>
    <w:tmpl w:val="BF6AC7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6B76A92"/>
    <w:multiLevelType w:val="hybridMultilevel"/>
    <w:tmpl w:val="475273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B59318B"/>
    <w:multiLevelType w:val="hybridMultilevel"/>
    <w:tmpl w:val="C9207C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E79143E"/>
    <w:multiLevelType w:val="hybridMultilevel"/>
    <w:tmpl w:val="8FA2A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5250C62"/>
    <w:multiLevelType w:val="hybridMultilevel"/>
    <w:tmpl w:val="607A9480"/>
    <w:lvl w:ilvl="0" w:tplc="6FDA7AE8">
      <w:start w:val="1"/>
      <w:numFmt w:val="bullet"/>
      <w:lvlText w:val=""/>
      <w:lvlJc w:val="left"/>
      <w:pPr>
        <w:ind w:left="1080" w:hanging="360"/>
      </w:pPr>
      <w:rPr>
        <w:rFonts w:ascii="Symbol" w:hAnsi="Symbol"/>
      </w:rPr>
    </w:lvl>
    <w:lvl w:ilvl="1" w:tplc="8B7448FA">
      <w:start w:val="1"/>
      <w:numFmt w:val="bullet"/>
      <w:lvlText w:val=""/>
      <w:lvlJc w:val="left"/>
      <w:pPr>
        <w:ind w:left="1080" w:hanging="360"/>
      </w:pPr>
      <w:rPr>
        <w:rFonts w:ascii="Symbol" w:hAnsi="Symbol"/>
      </w:rPr>
    </w:lvl>
    <w:lvl w:ilvl="2" w:tplc="2DD23B50">
      <w:start w:val="1"/>
      <w:numFmt w:val="bullet"/>
      <w:lvlText w:val=""/>
      <w:lvlJc w:val="left"/>
      <w:pPr>
        <w:ind w:left="1080" w:hanging="360"/>
      </w:pPr>
      <w:rPr>
        <w:rFonts w:ascii="Symbol" w:hAnsi="Symbol"/>
      </w:rPr>
    </w:lvl>
    <w:lvl w:ilvl="3" w:tplc="D954E732">
      <w:start w:val="1"/>
      <w:numFmt w:val="bullet"/>
      <w:lvlText w:val=""/>
      <w:lvlJc w:val="left"/>
      <w:pPr>
        <w:ind w:left="1080" w:hanging="360"/>
      </w:pPr>
      <w:rPr>
        <w:rFonts w:ascii="Symbol" w:hAnsi="Symbol"/>
      </w:rPr>
    </w:lvl>
    <w:lvl w:ilvl="4" w:tplc="E5D00A7A">
      <w:start w:val="1"/>
      <w:numFmt w:val="bullet"/>
      <w:lvlText w:val=""/>
      <w:lvlJc w:val="left"/>
      <w:pPr>
        <w:ind w:left="1080" w:hanging="360"/>
      </w:pPr>
      <w:rPr>
        <w:rFonts w:ascii="Symbol" w:hAnsi="Symbol"/>
      </w:rPr>
    </w:lvl>
    <w:lvl w:ilvl="5" w:tplc="67C6B7F4">
      <w:start w:val="1"/>
      <w:numFmt w:val="bullet"/>
      <w:lvlText w:val=""/>
      <w:lvlJc w:val="left"/>
      <w:pPr>
        <w:ind w:left="1080" w:hanging="360"/>
      </w:pPr>
      <w:rPr>
        <w:rFonts w:ascii="Symbol" w:hAnsi="Symbol"/>
      </w:rPr>
    </w:lvl>
    <w:lvl w:ilvl="6" w:tplc="B0624AD8">
      <w:start w:val="1"/>
      <w:numFmt w:val="bullet"/>
      <w:lvlText w:val=""/>
      <w:lvlJc w:val="left"/>
      <w:pPr>
        <w:ind w:left="1080" w:hanging="360"/>
      </w:pPr>
      <w:rPr>
        <w:rFonts w:ascii="Symbol" w:hAnsi="Symbol"/>
      </w:rPr>
    </w:lvl>
    <w:lvl w:ilvl="7" w:tplc="BE101944">
      <w:start w:val="1"/>
      <w:numFmt w:val="bullet"/>
      <w:lvlText w:val=""/>
      <w:lvlJc w:val="left"/>
      <w:pPr>
        <w:ind w:left="1080" w:hanging="360"/>
      </w:pPr>
      <w:rPr>
        <w:rFonts w:ascii="Symbol" w:hAnsi="Symbol"/>
      </w:rPr>
    </w:lvl>
    <w:lvl w:ilvl="8" w:tplc="A96E84D6">
      <w:start w:val="1"/>
      <w:numFmt w:val="bullet"/>
      <w:lvlText w:val=""/>
      <w:lvlJc w:val="left"/>
      <w:pPr>
        <w:ind w:left="1080" w:hanging="360"/>
      </w:pPr>
      <w:rPr>
        <w:rFonts w:ascii="Symbol" w:hAnsi="Symbol"/>
      </w:rPr>
    </w:lvl>
  </w:abstractNum>
  <w:abstractNum w:abstractNumId="14" w15:restartNumberingAfterBreak="0">
    <w:nsid w:val="65757EE9"/>
    <w:multiLevelType w:val="hybridMultilevel"/>
    <w:tmpl w:val="0596A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6726ABE"/>
    <w:multiLevelType w:val="hybridMultilevel"/>
    <w:tmpl w:val="585AE0AA"/>
    <w:lvl w:ilvl="0" w:tplc="D2048664">
      <w:start w:val="1"/>
      <w:numFmt w:val="bullet"/>
      <w:lvlText w:val=""/>
      <w:lvlJc w:val="left"/>
      <w:pPr>
        <w:ind w:left="1440" w:hanging="360"/>
      </w:pPr>
      <w:rPr>
        <w:rFonts w:ascii="Symbol" w:hAnsi="Symbol"/>
      </w:rPr>
    </w:lvl>
    <w:lvl w:ilvl="1" w:tplc="551ECB18">
      <w:start w:val="1"/>
      <w:numFmt w:val="bullet"/>
      <w:lvlText w:val=""/>
      <w:lvlJc w:val="left"/>
      <w:pPr>
        <w:ind w:left="2160" w:hanging="360"/>
      </w:pPr>
      <w:rPr>
        <w:rFonts w:ascii="Symbol" w:hAnsi="Symbol"/>
      </w:rPr>
    </w:lvl>
    <w:lvl w:ilvl="2" w:tplc="B470BBBE">
      <w:start w:val="1"/>
      <w:numFmt w:val="bullet"/>
      <w:lvlText w:val=""/>
      <w:lvlJc w:val="left"/>
      <w:pPr>
        <w:ind w:left="1440" w:hanging="360"/>
      </w:pPr>
      <w:rPr>
        <w:rFonts w:ascii="Symbol" w:hAnsi="Symbol"/>
      </w:rPr>
    </w:lvl>
    <w:lvl w:ilvl="3" w:tplc="EA72D7D6">
      <w:start w:val="1"/>
      <w:numFmt w:val="bullet"/>
      <w:lvlText w:val=""/>
      <w:lvlJc w:val="left"/>
      <w:pPr>
        <w:ind w:left="1440" w:hanging="360"/>
      </w:pPr>
      <w:rPr>
        <w:rFonts w:ascii="Symbol" w:hAnsi="Symbol"/>
      </w:rPr>
    </w:lvl>
    <w:lvl w:ilvl="4" w:tplc="D624B12C">
      <w:start w:val="1"/>
      <w:numFmt w:val="bullet"/>
      <w:lvlText w:val=""/>
      <w:lvlJc w:val="left"/>
      <w:pPr>
        <w:ind w:left="1440" w:hanging="360"/>
      </w:pPr>
      <w:rPr>
        <w:rFonts w:ascii="Symbol" w:hAnsi="Symbol"/>
      </w:rPr>
    </w:lvl>
    <w:lvl w:ilvl="5" w:tplc="86166F10">
      <w:start w:val="1"/>
      <w:numFmt w:val="bullet"/>
      <w:lvlText w:val=""/>
      <w:lvlJc w:val="left"/>
      <w:pPr>
        <w:ind w:left="1440" w:hanging="360"/>
      </w:pPr>
      <w:rPr>
        <w:rFonts w:ascii="Symbol" w:hAnsi="Symbol"/>
      </w:rPr>
    </w:lvl>
    <w:lvl w:ilvl="6" w:tplc="38E6564E">
      <w:start w:val="1"/>
      <w:numFmt w:val="bullet"/>
      <w:lvlText w:val=""/>
      <w:lvlJc w:val="left"/>
      <w:pPr>
        <w:ind w:left="1440" w:hanging="360"/>
      </w:pPr>
      <w:rPr>
        <w:rFonts w:ascii="Symbol" w:hAnsi="Symbol"/>
      </w:rPr>
    </w:lvl>
    <w:lvl w:ilvl="7" w:tplc="410CE416">
      <w:start w:val="1"/>
      <w:numFmt w:val="bullet"/>
      <w:lvlText w:val=""/>
      <w:lvlJc w:val="left"/>
      <w:pPr>
        <w:ind w:left="1440" w:hanging="360"/>
      </w:pPr>
      <w:rPr>
        <w:rFonts w:ascii="Symbol" w:hAnsi="Symbol"/>
      </w:rPr>
    </w:lvl>
    <w:lvl w:ilvl="8" w:tplc="A0D46138">
      <w:start w:val="1"/>
      <w:numFmt w:val="bullet"/>
      <w:lvlText w:val=""/>
      <w:lvlJc w:val="left"/>
      <w:pPr>
        <w:ind w:left="1440" w:hanging="360"/>
      </w:pPr>
      <w:rPr>
        <w:rFonts w:ascii="Symbol" w:hAnsi="Symbol"/>
      </w:rPr>
    </w:lvl>
  </w:abstractNum>
  <w:abstractNum w:abstractNumId="16" w15:restartNumberingAfterBreak="0">
    <w:nsid w:val="6D202FB6"/>
    <w:multiLevelType w:val="hybridMultilevel"/>
    <w:tmpl w:val="A0E86DA6"/>
    <w:lvl w:ilvl="0" w:tplc="D5B644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8163C5"/>
    <w:multiLevelType w:val="hybridMultilevel"/>
    <w:tmpl w:val="A486505A"/>
    <w:lvl w:ilvl="0" w:tplc="1E1C9288">
      <w:start w:val="1"/>
      <w:numFmt w:val="bullet"/>
      <w:lvlText w:val=""/>
      <w:lvlJc w:val="left"/>
      <w:pPr>
        <w:ind w:left="1080" w:hanging="360"/>
      </w:pPr>
      <w:rPr>
        <w:rFonts w:ascii="Symbol" w:hAnsi="Symbol"/>
      </w:rPr>
    </w:lvl>
    <w:lvl w:ilvl="1" w:tplc="E618A3B0">
      <w:start w:val="1"/>
      <w:numFmt w:val="bullet"/>
      <w:lvlText w:val=""/>
      <w:lvlJc w:val="left"/>
      <w:pPr>
        <w:ind w:left="1080" w:hanging="360"/>
      </w:pPr>
      <w:rPr>
        <w:rFonts w:ascii="Symbol" w:hAnsi="Symbol"/>
      </w:rPr>
    </w:lvl>
    <w:lvl w:ilvl="2" w:tplc="408CC824">
      <w:start w:val="1"/>
      <w:numFmt w:val="bullet"/>
      <w:lvlText w:val=""/>
      <w:lvlJc w:val="left"/>
      <w:pPr>
        <w:ind w:left="1080" w:hanging="360"/>
      </w:pPr>
      <w:rPr>
        <w:rFonts w:ascii="Symbol" w:hAnsi="Symbol"/>
      </w:rPr>
    </w:lvl>
    <w:lvl w:ilvl="3" w:tplc="A7BEAE0A">
      <w:start w:val="1"/>
      <w:numFmt w:val="bullet"/>
      <w:lvlText w:val=""/>
      <w:lvlJc w:val="left"/>
      <w:pPr>
        <w:ind w:left="1080" w:hanging="360"/>
      </w:pPr>
      <w:rPr>
        <w:rFonts w:ascii="Symbol" w:hAnsi="Symbol"/>
      </w:rPr>
    </w:lvl>
    <w:lvl w:ilvl="4" w:tplc="35A45074">
      <w:start w:val="1"/>
      <w:numFmt w:val="bullet"/>
      <w:lvlText w:val=""/>
      <w:lvlJc w:val="left"/>
      <w:pPr>
        <w:ind w:left="1080" w:hanging="360"/>
      </w:pPr>
      <w:rPr>
        <w:rFonts w:ascii="Symbol" w:hAnsi="Symbol"/>
      </w:rPr>
    </w:lvl>
    <w:lvl w:ilvl="5" w:tplc="FEBC15F2">
      <w:start w:val="1"/>
      <w:numFmt w:val="bullet"/>
      <w:lvlText w:val=""/>
      <w:lvlJc w:val="left"/>
      <w:pPr>
        <w:ind w:left="1080" w:hanging="360"/>
      </w:pPr>
      <w:rPr>
        <w:rFonts w:ascii="Symbol" w:hAnsi="Symbol"/>
      </w:rPr>
    </w:lvl>
    <w:lvl w:ilvl="6" w:tplc="3A0AE528">
      <w:start w:val="1"/>
      <w:numFmt w:val="bullet"/>
      <w:lvlText w:val=""/>
      <w:lvlJc w:val="left"/>
      <w:pPr>
        <w:ind w:left="1080" w:hanging="360"/>
      </w:pPr>
      <w:rPr>
        <w:rFonts w:ascii="Symbol" w:hAnsi="Symbol"/>
      </w:rPr>
    </w:lvl>
    <w:lvl w:ilvl="7" w:tplc="DA8230D6">
      <w:start w:val="1"/>
      <w:numFmt w:val="bullet"/>
      <w:lvlText w:val=""/>
      <w:lvlJc w:val="left"/>
      <w:pPr>
        <w:ind w:left="1080" w:hanging="360"/>
      </w:pPr>
      <w:rPr>
        <w:rFonts w:ascii="Symbol" w:hAnsi="Symbol"/>
      </w:rPr>
    </w:lvl>
    <w:lvl w:ilvl="8" w:tplc="C9740626">
      <w:start w:val="1"/>
      <w:numFmt w:val="bullet"/>
      <w:lvlText w:val=""/>
      <w:lvlJc w:val="left"/>
      <w:pPr>
        <w:ind w:left="1080" w:hanging="360"/>
      </w:pPr>
      <w:rPr>
        <w:rFonts w:ascii="Symbol" w:hAnsi="Symbol"/>
      </w:rPr>
    </w:lvl>
  </w:abstractNum>
  <w:num w:numId="1" w16cid:durableId="1503543167">
    <w:abstractNumId w:val="7"/>
  </w:num>
  <w:num w:numId="2" w16cid:durableId="1013264216">
    <w:abstractNumId w:val="16"/>
  </w:num>
  <w:num w:numId="3" w16cid:durableId="810486552">
    <w:abstractNumId w:val="8"/>
  </w:num>
  <w:num w:numId="4" w16cid:durableId="138769207">
    <w:abstractNumId w:val="12"/>
  </w:num>
  <w:num w:numId="5" w16cid:durableId="1167867109">
    <w:abstractNumId w:val="14"/>
  </w:num>
  <w:num w:numId="6" w16cid:durableId="704256828">
    <w:abstractNumId w:val="2"/>
  </w:num>
  <w:num w:numId="7" w16cid:durableId="2002536594">
    <w:abstractNumId w:val="3"/>
  </w:num>
  <w:num w:numId="8" w16cid:durableId="2074306759">
    <w:abstractNumId w:val="15"/>
  </w:num>
  <w:num w:numId="9" w16cid:durableId="918246480">
    <w:abstractNumId w:val="4"/>
  </w:num>
  <w:num w:numId="10" w16cid:durableId="931743707">
    <w:abstractNumId w:val="6"/>
  </w:num>
  <w:num w:numId="11" w16cid:durableId="254246535">
    <w:abstractNumId w:val="17"/>
  </w:num>
  <w:num w:numId="12" w16cid:durableId="1141918343">
    <w:abstractNumId w:val="11"/>
  </w:num>
  <w:num w:numId="13" w16cid:durableId="1358386282">
    <w:abstractNumId w:val="13"/>
  </w:num>
  <w:num w:numId="14" w16cid:durableId="1150291000">
    <w:abstractNumId w:val="0"/>
  </w:num>
  <w:num w:numId="15" w16cid:durableId="453213855">
    <w:abstractNumId w:val="1"/>
  </w:num>
  <w:num w:numId="16" w16cid:durableId="1773696433">
    <w:abstractNumId w:val="10"/>
  </w:num>
  <w:num w:numId="17" w16cid:durableId="2087604951">
    <w:abstractNumId w:val="9"/>
  </w:num>
  <w:num w:numId="18" w16cid:durableId="2097853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insDel="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1B"/>
    <w:rsid w:val="000001F9"/>
    <w:rsid w:val="00001A26"/>
    <w:rsid w:val="00006AC9"/>
    <w:rsid w:val="00012269"/>
    <w:rsid w:val="000128CF"/>
    <w:rsid w:val="000203D8"/>
    <w:rsid w:val="00022D66"/>
    <w:rsid w:val="00023B0D"/>
    <w:rsid w:val="000243C5"/>
    <w:rsid w:val="00026D99"/>
    <w:rsid w:val="00030450"/>
    <w:rsid w:val="00030609"/>
    <w:rsid w:val="00031BF9"/>
    <w:rsid w:val="00031C07"/>
    <w:rsid w:val="000426AD"/>
    <w:rsid w:val="000479A6"/>
    <w:rsid w:val="0005005B"/>
    <w:rsid w:val="00052E57"/>
    <w:rsid w:val="00064A78"/>
    <w:rsid w:val="00065269"/>
    <w:rsid w:val="00067393"/>
    <w:rsid w:val="00071B34"/>
    <w:rsid w:val="00071DC2"/>
    <w:rsid w:val="00071E0B"/>
    <w:rsid w:val="000724B2"/>
    <w:rsid w:val="000743AD"/>
    <w:rsid w:val="00080D6F"/>
    <w:rsid w:val="000854C3"/>
    <w:rsid w:val="00085E94"/>
    <w:rsid w:val="00087A5B"/>
    <w:rsid w:val="00090C54"/>
    <w:rsid w:val="000A7DB0"/>
    <w:rsid w:val="000B4D2A"/>
    <w:rsid w:val="000C0999"/>
    <w:rsid w:val="000C17E0"/>
    <w:rsid w:val="000C49FE"/>
    <w:rsid w:val="000C541E"/>
    <w:rsid w:val="000C743A"/>
    <w:rsid w:val="000D2B86"/>
    <w:rsid w:val="000D62C9"/>
    <w:rsid w:val="000F1EFB"/>
    <w:rsid w:val="000F3A9A"/>
    <w:rsid w:val="000F3DCD"/>
    <w:rsid w:val="000F6A1B"/>
    <w:rsid w:val="000F7673"/>
    <w:rsid w:val="00100C7B"/>
    <w:rsid w:val="00104085"/>
    <w:rsid w:val="00105D2B"/>
    <w:rsid w:val="00114ECB"/>
    <w:rsid w:val="001239D6"/>
    <w:rsid w:val="00124970"/>
    <w:rsid w:val="00125DF0"/>
    <w:rsid w:val="00127C53"/>
    <w:rsid w:val="00131C51"/>
    <w:rsid w:val="00133B77"/>
    <w:rsid w:val="00133D2B"/>
    <w:rsid w:val="00134157"/>
    <w:rsid w:val="00136168"/>
    <w:rsid w:val="0013766A"/>
    <w:rsid w:val="00141735"/>
    <w:rsid w:val="001579F1"/>
    <w:rsid w:val="00175741"/>
    <w:rsid w:val="001766EF"/>
    <w:rsid w:val="001817E0"/>
    <w:rsid w:val="00184B95"/>
    <w:rsid w:val="00190A75"/>
    <w:rsid w:val="00190C9D"/>
    <w:rsid w:val="001954D9"/>
    <w:rsid w:val="001957AE"/>
    <w:rsid w:val="0019763B"/>
    <w:rsid w:val="0019765F"/>
    <w:rsid w:val="001A6BA4"/>
    <w:rsid w:val="001B2533"/>
    <w:rsid w:val="001B4754"/>
    <w:rsid w:val="001C5836"/>
    <w:rsid w:val="001C65E7"/>
    <w:rsid w:val="001F2200"/>
    <w:rsid w:val="001F30D0"/>
    <w:rsid w:val="00203FB3"/>
    <w:rsid w:val="0020701B"/>
    <w:rsid w:val="00211276"/>
    <w:rsid w:val="00211757"/>
    <w:rsid w:val="00211EAE"/>
    <w:rsid w:val="00215A5E"/>
    <w:rsid w:val="00223B11"/>
    <w:rsid w:val="00224948"/>
    <w:rsid w:val="0022612F"/>
    <w:rsid w:val="0022626E"/>
    <w:rsid w:val="002308FB"/>
    <w:rsid w:val="00240A2F"/>
    <w:rsid w:val="00245A30"/>
    <w:rsid w:val="00245CA2"/>
    <w:rsid w:val="00252950"/>
    <w:rsid w:val="00254445"/>
    <w:rsid w:val="002577AC"/>
    <w:rsid w:val="00261D99"/>
    <w:rsid w:val="002643D3"/>
    <w:rsid w:val="00271398"/>
    <w:rsid w:val="00275E95"/>
    <w:rsid w:val="00277CAB"/>
    <w:rsid w:val="0028371B"/>
    <w:rsid w:val="002961E4"/>
    <w:rsid w:val="00296710"/>
    <w:rsid w:val="00296919"/>
    <w:rsid w:val="002971E7"/>
    <w:rsid w:val="002A17C9"/>
    <w:rsid w:val="002A640D"/>
    <w:rsid w:val="002B0036"/>
    <w:rsid w:val="002B345A"/>
    <w:rsid w:val="002C0868"/>
    <w:rsid w:val="002C0C09"/>
    <w:rsid w:val="002C1B7E"/>
    <w:rsid w:val="002C478D"/>
    <w:rsid w:val="002C4A81"/>
    <w:rsid w:val="002C7A30"/>
    <w:rsid w:val="002E5F07"/>
    <w:rsid w:val="002E62B2"/>
    <w:rsid w:val="002F229F"/>
    <w:rsid w:val="002F2ADA"/>
    <w:rsid w:val="002F5876"/>
    <w:rsid w:val="002F7945"/>
    <w:rsid w:val="00305273"/>
    <w:rsid w:val="00310743"/>
    <w:rsid w:val="00312892"/>
    <w:rsid w:val="00334D3F"/>
    <w:rsid w:val="00336234"/>
    <w:rsid w:val="003379B6"/>
    <w:rsid w:val="0034445C"/>
    <w:rsid w:val="003461EA"/>
    <w:rsid w:val="003509FB"/>
    <w:rsid w:val="003527E4"/>
    <w:rsid w:val="00352E23"/>
    <w:rsid w:val="00353EE3"/>
    <w:rsid w:val="003541A0"/>
    <w:rsid w:val="00355158"/>
    <w:rsid w:val="003562C6"/>
    <w:rsid w:val="003639B5"/>
    <w:rsid w:val="00364C42"/>
    <w:rsid w:val="00370CE8"/>
    <w:rsid w:val="003739CB"/>
    <w:rsid w:val="00391A4D"/>
    <w:rsid w:val="00397092"/>
    <w:rsid w:val="003A135A"/>
    <w:rsid w:val="003A31BA"/>
    <w:rsid w:val="003A4E4D"/>
    <w:rsid w:val="003A6E61"/>
    <w:rsid w:val="003B6011"/>
    <w:rsid w:val="003C4C48"/>
    <w:rsid w:val="003C7086"/>
    <w:rsid w:val="003D53AB"/>
    <w:rsid w:val="003D554F"/>
    <w:rsid w:val="003D5834"/>
    <w:rsid w:val="003E7D56"/>
    <w:rsid w:val="003F2DE6"/>
    <w:rsid w:val="003F6C11"/>
    <w:rsid w:val="00400253"/>
    <w:rsid w:val="00403229"/>
    <w:rsid w:val="00403AB5"/>
    <w:rsid w:val="00404C10"/>
    <w:rsid w:val="0041000D"/>
    <w:rsid w:val="00423C00"/>
    <w:rsid w:val="004248E0"/>
    <w:rsid w:val="00427EFB"/>
    <w:rsid w:val="004348C5"/>
    <w:rsid w:val="00435F3D"/>
    <w:rsid w:val="004416EA"/>
    <w:rsid w:val="0044546F"/>
    <w:rsid w:val="00451AB3"/>
    <w:rsid w:val="004534C2"/>
    <w:rsid w:val="00454D5F"/>
    <w:rsid w:val="00454E94"/>
    <w:rsid w:val="0045535D"/>
    <w:rsid w:val="004575AC"/>
    <w:rsid w:val="00464F10"/>
    <w:rsid w:val="0047077D"/>
    <w:rsid w:val="004724D7"/>
    <w:rsid w:val="0047423B"/>
    <w:rsid w:val="00476DF1"/>
    <w:rsid w:val="00481AE5"/>
    <w:rsid w:val="00483BAF"/>
    <w:rsid w:val="004862F6"/>
    <w:rsid w:val="004871EA"/>
    <w:rsid w:val="004873DB"/>
    <w:rsid w:val="004A4EC3"/>
    <w:rsid w:val="004A5B77"/>
    <w:rsid w:val="004B320C"/>
    <w:rsid w:val="004B5F86"/>
    <w:rsid w:val="004C4A3E"/>
    <w:rsid w:val="004D1BB9"/>
    <w:rsid w:val="004D2B49"/>
    <w:rsid w:val="004D3345"/>
    <w:rsid w:val="004E0128"/>
    <w:rsid w:val="004E0A5E"/>
    <w:rsid w:val="004F1FC6"/>
    <w:rsid w:val="004F23A1"/>
    <w:rsid w:val="004F5430"/>
    <w:rsid w:val="004F7BEE"/>
    <w:rsid w:val="005210A5"/>
    <w:rsid w:val="005227EE"/>
    <w:rsid w:val="005253C4"/>
    <w:rsid w:val="00525AF3"/>
    <w:rsid w:val="0052686F"/>
    <w:rsid w:val="005328D4"/>
    <w:rsid w:val="00532DF4"/>
    <w:rsid w:val="00537FAE"/>
    <w:rsid w:val="005466F2"/>
    <w:rsid w:val="0056651A"/>
    <w:rsid w:val="00570027"/>
    <w:rsid w:val="0057590B"/>
    <w:rsid w:val="00580198"/>
    <w:rsid w:val="00584C26"/>
    <w:rsid w:val="00585141"/>
    <w:rsid w:val="00593252"/>
    <w:rsid w:val="005958B4"/>
    <w:rsid w:val="00596D1C"/>
    <w:rsid w:val="005A7206"/>
    <w:rsid w:val="005B1271"/>
    <w:rsid w:val="005B132F"/>
    <w:rsid w:val="005B1A22"/>
    <w:rsid w:val="005B22A5"/>
    <w:rsid w:val="005C0542"/>
    <w:rsid w:val="005C147A"/>
    <w:rsid w:val="005C1847"/>
    <w:rsid w:val="005C230D"/>
    <w:rsid w:val="005C2512"/>
    <w:rsid w:val="005C36FA"/>
    <w:rsid w:val="005D1001"/>
    <w:rsid w:val="005D2561"/>
    <w:rsid w:val="005D2862"/>
    <w:rsid w:val="005D4557"/>
    <w:rsid w:val="005D544F"/>
    <w:rsid w:val="005E0B63"/>
    <w:rsid w:val="005E1E65"/>
    <w:rsid w:val="005E500B"/>
    <w:rsid w:val="005E559D"/>
    <w:rsid w:val="005F382D"/>
    <w:rsid w:val="005F67EC"/>
    <w:rsid w:val="005F68AA"/>
    <w:rsid w:val="006025E2"/>
    <w:rsid w:val="0060405B"/>
    <w:rsid w:val="00607601"/>
    <w:rsid w:val="00610F88"/>
    <w:rsid w:val="006142CB"/>
    <w:rsid w:val="00615F30"/>
    <w:rsid w:val="0061722E"/>
    <w:rsid w:val="0062104C"/>
    <w:rsid w:val="00621F20"/>
    <w:rsid w:val="00623CA1"/>
    <w:rsid w:val="006245C4"/>
    <w:rsid w:val="0062516C"/>
    <w:rsid w:val="0062588A"/>
    <w:rsid w:val="00625C3B"/>
    <w:rsid w:val="00625EB4"/>
    <w:rsid w:val="00630A5C"/>
    <w:rsid w:val="00640FF3"/>
    <w:rsid w:val="006422A0"/>
    <w:rsid w:val="0065474C"/>
    <w:rsid w:val="006560A4"/>
    <w:rsid w:val="00661118"/>
    <w:rsid w:val="00662188"/>
    <w:rsid w:val="0066545E"/>
    <w:rsid w:val="00671FE0"/>
    <w:rsid w:val="006733CC"/>
    <w:rsid w:val="00676727"/>
    <w:rsid w:val="00676A2F"/>
    <w:rsid w:val="00676D4D"/>
    <w:rsid w:val="00680D2E"/>
    <w:rsid w:val="00683709"/>
    <w:rsid w:val="00685949"/>
    <w:rsid w:val="0068737C"/>
    <w:rsid w:val="00690736"/>
    <w:rsid w:val="006A1C70"/>
    <w:rsid w:val="006A1F01"/>
    <w:rsid w:val="006A4FAE"/>
    <w:rsid w:val="006B1588"/>
    <w:rsid w:val="006B1E68"/>
    <w:rsid w:val="006B3669"/>
    <w:rsid w:val="006B3BD1"/>
    <w:rsid w:val="006B3C97"/>
    <w:rsid w:val="006B3E30"/>
    <w:rsid w:val="006B43E2"/>
    <w:rsid w:val="006C29EA"/>
    <w:rsid w:val="006C332F"/>
    <w:rsid w:val="006D2FCC"/>
    <w:rsid w:val="006D5A09"/>
    <w:rsid w:val="006D7A1C"/>
    <w:rsid w:val="006E2044"/>
    <w:rsid w:val="006E4FD6"/>
    <w:rsid w:val="006F3452"/>
    <w:rsid w:val="006F377B"/>
    <w:rsid w:val="007001B1"/>
    <w:rsid w:val="00700E0E"/>
    <w:rsid w:val="0070406E"/>
    <w:rsid w:val="007045EB"/>
    <w:rsid w:val="00712469"/>
    <w:rsid w:val="00716F6F"/>
    <w:rsid w:val="007206C7"/>
    <w:rsid w:val="00727F7E"/>
    <w:rsid w:val="00741124"/>
    <w:rsid w:val="007416E8"/>
    <w:rsid w:val="0074241F"/>
    <w:rsid w:val="0074381A"/>
    <w:rsid w:val="007501DC"/>
    <w:rsid w:val="0075258F"/>
    <w:rsid w:val="00752FE0"/>
    <w:rsid w:val="007549EF"/>
    <w:rsid w:val="00754EFD"/>
    <w:rsid w:val="00760694"/>
    <w:rsid w:val="00764009"/>
    <w:rsid w:val="00764815"/>
    <w:rsid w:val="0077029B"/>
    <w:rsid w:val="00780136"/>
    <w:rsid w:val="00782EEE"/>
    <w:rsid w:val="00787C57"/>
    <w:rsid w:val="007922AE"/>
    <w:rsid w:val="00796223"/>
    <w:rsid w:val="007A33DA"/>
    <w:rsid w:val="007A41A8"/>
    <w:rsid w:val="007B01BC"/>
    <w:rsid w:val="007B15A2"/>
    <w:rsid w:val="007B3A9E"/>
    <w:rsid w:val="007B3E75"/>
    <w:rsid w:val="007B4CE1"/>
    <w:rsid w:val="007B725A"/>
    <w:rsid w:val="007C0469"/>
    <w:rsid w:val="007D10FB"/>
    <w:rsid w:val="007D1504"/>
    <w:rsid w:val="007D472F"/>
    <w:rsid w:val="007E7A36"/>
    <w:rsid w:val="007F0837"/>
    <w:rsid w:val="007F4C73"/>
    <w:rsid w:val="007F7035"/>
    <w:rsid w:val="00801485"/>
    <w:rsid w:val="00805445"/>
    <w:rsid w:val="00805681"/>
    <w:rsid w:val="00805D19"/>
    <w:rsid w:val="008067DD"/>
    <w:rsid w:val="008133EB"/>
    <w:rsid w:val="00813860"/>
    <w:rsid w:val="0081617D"/>
    <w:rsid w:val="00816A99"/>
    <w:rsid w:val="00825BE7"/>
    <w:rsid w:val="008329BA"/>
    <w:rsid w:val="008339A0"/>
    <w:rsid w:val="00835674"/>
    <w:rsid w:val="0084011C"/>
    <w:rsid w:val="008416FF"/>
    <w:rsid w:val="00842E78"/>
    <w:rsid w:val="008455F5"/>
    <w:rsid w:val="00846179"/>
    <w:rsid w:val="0085010E"/>
    <w:rsid w:val="00854496"/>
    <w:rsid w:val="00865053"/>
    <w:rsid w:val="00873D69"/>
    <w:rsid w:val="008751B4"/>
    <w:rsid w:val="008758BF"/>
    <w:rsid w:val="0087622A"/>
    <w:rsid w:val="0087672D"/>
    <w:rsid w:val="00877198"/>
    <w:rsid w:val="008848DE"/>
    <w:rsid w:val="008867D1"/>
    <w:rsid w:val="00887A01"/>
    <w:rsid w:val="008A0F6F"/>
    <w:rsid w:val="008B0442"/>
    <w:rsid w:val="008B1DDF"/>
    <w:rsid w:val="008B4E77"/>
    <w:rsid w:val="008C0CB1"/>
    <w:rsid w:val="008C1A30"/>
    <w:rsid w:val="008C26FD"/>
    <w:rsid w:val="008C5BCF"/>
    <w:rsid w:val="008C6A0B"/>
    <w:rsid w:val="008D0870"/>
    <w:rsid w:val="008D1650"/>
    <w:rsid w:val="008E3C8D"/>
    <w:rsid w:val="008F04D7"/>
    <w:rsid w:val="008F23EC"/>
    <w:rsid w:val="00904280"/>
    <w:rsid w:val="009045FC"/>
    <w:rsid w:val="009060F0"/>
    <w:rsid w:val="009123B7"/>
    <w:rsid w:val="00917A2D"/>
    <w:rsid w:val="0092024F"/>
    <w:rsid w:val="009263E4"/>
    <w:rsid w:val="0093101C"/>
    <w:rsid w:val="00936DCD"/>
    <w:rsid w:val="00941A57"/>
    <w:rsid w:val="009420A7"/>
    <w:rsid w:val="00946EAD"/>
    <w:rsid w:val="00950970"/>
    <w:rsid w:val="0095247E"/>
    <w:rsid w:val="00952C11"/>
    <w:rsid w:val="009542B7"/>
    <w:rsid w:val="00973511"/>
    <w:rsid w:val="00977CAB"/>
    <w:rsid w:val="0099081C"/>
    <w:rsid w:val="0099217F"/>
    <w:rsid w:val="0099522E"/>
    <w:rsid w:val="009B62C3"/>
    <w:rsid w:val="009B7C9A"/>
    <w:rsid w:val="009C2831"/>
    <w:rsid w:val="009D2593"/>
    <w:rsid w:val="009D268B"/>
    <w:rsid w:val="009D6805"/>
    <w:rsid w:val="009E2DD7"/>
    <w:rsid w:val="009E35F9"/>
    <w:rsid w:val="009E395C"/>
    <w:rsid w:val="009E3AD1"/>
    <w:rsid w:val="009F29AB"/>
    <w:rsid w:val="009F2ECA"/>
    <w:rsid w:val="009F4B39"/>
    <w:rsid w:val="009F72E0"/>
    <w:rsid w:val="00A00085"/>
    <w:rsid w:val="00A12497"/>
    <w:rsid w:val="00A12B03"/>
    <w:rsid w:val="00A150AE"/>
    <w:rsid w:val="00A16356"/>
    <w:rsid w:val="00A17DBF"/>
    <w:rsid w:val="00A215AB"/>
    <w:rsid w:val="00A24989"/>
    <w:rsid w:val="00A25E1F"/>
    <w:rsid w:val="00A30ABC"/>
    <w:rsid w:val="00A353DB"/>
    <w:rsid w:val="00A37F56"/>
    <w:rsid w:val="00A4028C"/>
    <w:rsid w:val="00A406C1"/>
    <w:rsid w:val="00A436D8"/>
    <w:rsid w:val="00A45F23"/>
    <w:rsid w:val="00A479A7"/>
    <w:rsid w:val="00A51E21"/>
    <w:rsid w:val="00A546B6"/>
    <w:rsid w:val="00A55FB0"/>
    <w:rsid w:val="00A627F9"/>
    <w:rsid w:val="00A62CCC"/>
    <w:rsid w:val="00A634BF"/>
    <w:rsid w:val="00A65F3E"/>
    <w:rsid w:val="00A70375"/>
    <w:rsid w:val="00A73A1B"/>
    <w:rsid w:val="00A75516"/>
    <w:rsid w:val="00A76066"/>
    <w:rsid w:val="00A771B1"/>
    <w:rsid w:val="00A91D19"/>
    <w:rsid w:val="00A96ACC"/>
    <w:rsid w:val="00A96D7E"/>
    <w:rsid w:val="00A9749D"/>
    <w:rsid w:val="00AA3211"/>
    <w:rsid w:val="00AB0618"/>
    <w:rsid w:val="00AC4750"/>
    <w:rsid w:val="00AC5C23"/>
    <w:rsid w:val="00AC768E"/>
    <w:rsid w:val="00AD0540"/>
    <w:rsid w:val="00AE291E"/>
    <w:rsid w:val="00AF3854"/>
    <w:rsid w:val="00AF64BE"/>
    <w:rsid w:val="00AF6DE0"/>
    <w:rsid w:val="00B00266"/>
    <w:rsid w:val="00B130F5"/>
    <w:rsid w:val="00B13C0F"/>
    <w:rsid w:val="00B14795"/>
    <w:rsid w:val="00B17C4A"/>
    <w:rsid w:val="00B263DE"/>
    <w:rsid w:val="00B33C3D"/>
    <w:rsid w:val="00B4079A"/>
    <w:rsid w:val="00B504A8"/>
    <w:rsid w:val="00B5602E"/>
    <w:rsid w:val="00B5625F"/>
    <w:rsid w:val="00B6199B"/>
    <w:rsid w:val="00B62C83"/>
    <w:rsid w:val="00B65E25"/>
    <w:rsid w:val="00B700DD"/>
    <w:rsid w:val="00B70F5D"/>
    <w:rsid w:val="00B82609"/>
    <w:rsid w:val="00B90C84"/>
    <w:rsid w:val="00B90DB6"/>
    <w:rsid w:val="00B92C79"/>
    <w:rsid w:val="00B94AB8"/>
    <w:rsid w:val="00BA2735"/>
    <w:rsid w:val="00BA4328"/>
    <w:rsid w:val="00BA79E8"/>
    <w:rsid w:val="00BB11CA"/>
    <w:rsid w:val="00BB7D70"/>
    <w:rsid w:val="00BC4474"/>
    <w:rsid w:val="00BD0075"/>
    <w:rsid w:val="00BD0274"/>
    <w:rsid w:val="00BD14C3"/>
    <w:rsid w:val="00BD198F"/>
    <w:rsid w:val="00BD253A"/>
    <w:rsid w:val="00BD2B0D"/>
    <w:rsid w:val="00BD4B23"/>
    <w:rsid w:val="00BE1B2E"/>
    <w:rsid w:val="00BE3342"/>
    <w:rsid w:val="00BE4D07"/>
    <w:rsid w:val="00BF4A4A"/>
    <w:rsid w:val="00BF4C7B"/>
    <w:rsid w:val="00C01E81"/>
    <w:rsid w:val="00C0396D"/>
    <w:rsid w:val="00C0446F"/>
    <w:rsid w:val="00C04E07"/>
    <w:rsid w:val="00C07369"/>
    <w:rsid w:val="00C07620"/>
    <w:rsid w:val="00C109DB"/>
    <w:rsid w:val="00C12868"/>
    <w:rsid w:val="00C15F07"/>
    <w:rsid w:val="00C21CCE"/>
    <w:rsid w:val="00C231A3"/>
    <w:rsid w:val="00C2364F"/>
    <w:rsid w:val="00C30EFD"/>
    <w:rsid w:val="00C31C2A"/>
    <w:rsid w:val="00C41594"/>
    <w:rsid w:val="00C4478C"/>
    <w:rsid w:val="00C566BB"/>
    <w:rsid w:val="00C6036E"/>
    <w:rsid w:val="00C605AC"/>
    <w:rsid w:val="00C60C1A"/>
    <w:rsid w:val="00C62258"/>
    <w:rsid w:val="00C63607"/>
    <w:rsid w:val="00C63B82"/>
    <w:rsid w:val="00C64A04"/>
    <w:rsid w:val="00C64A4B"/>
    <w:rsid w:val="00C6555B"/>
    <w:rsid w:val="00C73B0D"/>
    <w:rsid w:val="00C806C5"/>
    <w:rsid w:val="00C83B39"/>
    <w:rsid w:val="00C90D9F"/>
    <w:rsid w:val="00C90ED8"/>
    <w:rsid w:val="00C949D1"/>
    <w:rsid w:val="00C961BB"/>
    <w:rsid w:val="00CA4EEE"/>
    <w:rsid w:val="00CA78B2"/>
    <w:rsid w:val="00CB0332"/>
    <w:rsid w:val="00CC3B32"/>
    <w:rsid w:val="00CD28FB"/>
    <w:rsid w:val="00CD341B"/>
    <w:rsid w:val="00CD4106"/>
    <w:rsid w:val="00CE7153"/>
    <w:rsid w:val="00CF0F70"/>
    <w:rsid w:val="00CF571A"/>
    <w:rsid w:val="00CF7761"/>
    <w:rsid w:val="00D00B8C"/>
    <w:rsid w:val="00D01596"/>
    <w:rsid w:val="00D062CC"/>
    <w:rsid w:val="00D07595"/>
    <w:rsid w:val="00D16E15"/>
    <w:rsid w:val="00D2605C"/>
    <w:rsid w:val="00D263CD"/>
    <w:rsid w:val="00D30369"/>
    <w:rsid w:val="00D320B8"/>
    <w:rsid w:val="00D32506"/>
    <w:rsid w:val="00D35D33"/>
    <w:rsid w:val="00D3662B"/>
    <w:rsid w:val="00D36780"/>
    <w:rsid w:val="00D408FC"/>
    <w:rsid w:val="00D42378"/>
    <w:rsid w:val="00D47D3B"/>
    <w:rsid w:val="00D540C9"/>
    <w:rsid w:val="00D553F1"/>
    <w:rsid w:val="00D637FA"/>
    <w:rsid w:val="00D642E8"/>
    <w:rsid w:val="00D6532A"/>
    <w:rsid w:val="00D7426F"/>
    <w:rsid w:val="00D7784C"/>
    <w:rsid w:val="00D81B9D"/>
    <w:rsid w:val="00D86BA1"/>
    <w:rsid w:val="00D873B9"/>
    <w:rsid w:val="00D92B74"/>
    <w:rsid w:val="00D95CB0"/>
    <w:rsid w:val="00D9736B"/>
    <w:rsid w:val="00DA448D"/>
    <w:rsid w:val="00DB496D"/>
    <w:rsid w:val="00DB6645"/>
    <w:rsid w:val="00DC43F9"/>
    <w:rsid w:val="00DC5F8D"/>
    <w:rsid w:val="00DD0060"/>
    <w:rsid w:val="00DD2BA5"/>
    <w:rsid w:val="00DD4EE5"/>
    <w:rsid w:val="00DD5D1B"/>
    <w:rsid w:val="00DE2838"/>
    <w:rsid w:val="00E005A1"/>
    <w:rsid w:val="00E132B5"/>
    <w:rsid w:val="00E16693"/>
    <w:rsid w:val="00E201D6"/>
    <w:rsid w:val="00E23323"/>
    <w:rsid w:val="00E2580B"/>
    <w:rsid w:val="00E267D7"/>
    <w:rsid w:val="00E31E9B"/>
    <w:rsid w:val="00E32D9B"/>
    <w:rsid w:val="00E41B17"/>
    <w:rsid w:val="00E42164"/>
    <w:rsid w:val="00E42B07"/>
    <w:rsid w:val="00E539DE"/>
    <w:rsid w:val="00E54C29"/>
    <w:rsid w:val="00E63279"/>
    <w:rsid w:val="00E63EE2"/>
    <w:rsid w:val="00E74574"/>
    <w:rsid w:val="00E82060"/>
    <w:rsid w:val="00E8312E"/>
    <w:rsid w:val="00E8666E"/>
    <w:rsid w:val="00E90003"/>
    <w:rsid w:val="00E916B6"/>
    <w:rsid w:val="00EA2B24"/>
    <w:rsid w:val="00EA37B3"/>
    <w:rsid w:val="00EB0832"/>
    <w:rsid w:val="00EB5DA2"/>
    <w:rsid w:val="00EC6373"/>
    <w:rsid w:val="00EC7E3D"/>
    <w:rsid w:val="00ED0949"/>
    <w:rsid w:val="00EE0729"/>
    <w:rsid w:val="00EE0BD1"/>
    <w:rsid w:val="00EE265A"/>
    <w:rsid w:val="00EE352D"/>
    <w:rsid w:val="00EE5D69"/>
    <w:rsid w:val="00EE7571"/>
    <w:rsid w:val="00EF0401"/>
    <w:rsid w:val="00EF45DE"/>
    <w:rsid w:val="00F00DAF"/>
    <w:rsid w:val="00F03C63"/>
    <w:rsid w:val="00F05C0B"/>
    <w:rsid w:val="00F07964"/>
    <w:rsid w:val="00F104D1"/>
    <w:rsid w:val="00F12C57"/>
    <w:rsid w:val="00F160FB"/>
    <w:rsid w:val="00F17CE0"/>
    <w:rsid w:val="00F22009"/>
    <w:rsid w:val="00F22312"/>
    <w:rsid w:val="00F23D79"/>
    <w:rsid w:val="00F24483"/>
    <w:rsid w:val="00F249E1"/>
    <w:rsid w:val="00F4246D"/>
    <w:rsid w:val="00F4679F"/>
    <w:rsid w:val="00F52685"/>
    <w:rsid w:val="00F715E5"/>
    <w:rsid w:val="00F81425"/>
    <w:rsid w:val="00F860F7"/>
    <w:rsid w:val="00F8684D"/>
    <w:rsid w:val="00F87734"/>
    <w:rsid w:val="00FA3F11"/>
    <w:rsid w:val="00FA40DD"/>
    <w:rsid w:val="00FB2809"/>
    <w:rsid w:val="00FB5FB3"/>
    <w:rsid w:val="00FC3945"/>
    <w:rsid w:val="00FC3D58"/>
    <w:rsid w:val="00FD23CB"/>
    <w:rsid w:val="00FD25B4"/>
    <w:rsid w:val="00FD7B66"/>
    <w:rsid w:val="00FF43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3692C837"/>
  <w15:chartTrackingRefBased/>
  <w15:docId w15:val="{CFDBB04E-0D6D-44F4-8360-15FD897A9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2"/>
        <w:lang w:val="fr-CA"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1B1"/>
    <w:pPr>
      <w:spacing w:before="0" w:after="160" w:line="259" w:lineRule="auto"/>
    </w:pPr>
    <w:rPr>
      <w:rFonts w:asciiTheme="minorHAnsi" w:hAnsiTheme="minorHAnsi" w:cstheme="minorBidi"/>
    </w:rPr>
  </w:style>
  <w:style w:type="paragraph" w:styleId="Heading1">
    <w:name w:val="heading 1"/>
    <w:basedOn w:val="Normal"/>
    <w:next w:val="Normal"/>
    <w:link w:val="Heading1Char"/>
    <w:autoRedefine/>
    <w:uiPriority w:val="9"/>
    <w:qFormat/>
    <w:rsid w:val="003A135A"/>
    <w:pPr>
      <w:keepNext/>
      <w:keepLines/>
      <w:outlineLvl w:val="0"/>
    </w:pPr>
    <w:rPr>
      <w:rFonts w:eastAsiaTheme="majorEastAsia" w:cstheme="majorBidi"/>
      <w:b/>
      <w:sz w:val="32"/>
      <w:szCs w:val="32"/>
      <w:u w:val="single"/>
    </w:rPr>
  </w:style>
  <w:style w:type="paragraph" w:styleId="Heading2">
    <w:name w:val="heading 2"/>
    <w:basedOn w:val="Normal"/>
    <w:next w:val="Normal"/>
    <w:link w:val="Heading2Char"/>
    <w:uiPriority w:val="9"/>
    <w:unhideWhenUsed/>
    <w:qFormat/>
    <w:rsid w:val="00585141"/>
    <w:pPr>
      <w:keepNext/>
      <w:keepLines/>
      <w:spacing w:before="360" w:after="120"/>
      <w:outlineLvl w:val="1"/>
    </w:pPr>
    <w:rPr>
      <w:rFonts w:eastAsiaTheme="majorEastAsia" w:cstheme="majorBidi"/>
      <w:b/>
      <w:sz w:val="32"/>
      <w:szCs w:val="32"/>
      <w:u w:val="single"/>
    </w:rPr>
  </w:style>
  <w:style w:type="paragraph" w:styleId="Heading3">
    <w:name w:val="heading 3"/>
    <w:basedOn w:val="Normal"/>
    <w:next w:val="Normal"/>
    <w:link w:val="Heading3Char"/>
    <w:uiPriority w:val="9"/>
    <w:unhideWhenUsed/>
    <w:qFormat/>
    <w:rsid w:val="005A7206"/>
    <w:pPr>
      <w:keepNext/>
      <w:keepLines/>
      <w:spacing w:before="360" w:after="60"/>
      <w:outlineLvl w:val="2"/>
    </w:pPr>
    <w:rPr>
      <w:rFonts w:eastAsia="Times New Roman" w:cstheme="majorBidi"/>
      <w:b/>
      <w:sz w:val="28"/>
      <w:szCs w:val="28"/>
      <w:u w:val="single"/>
      <w:lang w:eastAsia="en-CA"/>
    </w:rPr>
  </w:style>
  <w:style w:type="paragraph" w:styleId="Heading4">
    <w:name w:val="heading 4"/>
    <w:basedOn w:val="Normal"/>
    <w:next w:val="Normal"/>
    <w:link w:val="Heading4Char"/>
    <w:uiPriority w:val="9"/>
    <w:unhideWhenUsed/>
    <w:qFormat/>
    <w:rsid w:val="00585141"/>
    <w:pPr>
      <w:keepNext/>
      <w:keepLines/>
      <w:spacing w:before="240" w:after="120"/>
      <w:outlineLvl w:val="3"/>
    </w:pPr>
    <w:rPr>
      <w:rFonts w:eastAsiaTheme="majorEastAsia" w:cstheme="minorHAnsi"/>
      <w:b/>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0075"/>
    <w:pPr>
      <w:autoSpaceDE w:val="0"/>
      <w:autoSpaceDN w:val="0"/>
      <w:adjustRightInd w:val="0"/>
      <w:spacing w:after="0"/>
    </w:pPr>
    <w:rPr>
      <w:color w:val="000000"/>
      <w:szCs w:val="24"/>
    </w:rPr>
  </w:style>
  <w:style w:type="character" w:customStyle="1" w:styleId="fontstyle01">
    <w:name w:val="fontstyle01"/>
    <w:basedOn w:val="DefaultParagraphFont"/>
    <w:rsid w:val="00BD0075"/>
    <w:rPr>
      <w:rFonts w:ascii="NotoSans" w:hAnsi="NotoSans" w:hint="default"/>
      <w:b w:val="0"/>
      <w:bCs w:val="0"/>
      <w:i w:val="0"/>
      <w:iCs w:val="0"/>
      <w:color w:val="000000"/>
      <w:sz w:val="30"/>
      <w:szCs w:val="30"/>
    </w:rPr>
  </w:style>
  <w:style w:type="character" w:customStyle="1" w:styleId="Heading1Char">
    <w:name w:val="Heading 1 Char"/>
    <w:basedOn w:val="DefaultParagraphFont"/>
    <w:link w:val="Heading1"/>
    <w:uiPriority w:val="9"/>
    <w:rsid w:val="003A135A"/>
    <w:rPr>
      <w:rFonts w:asciiTheme="minorHAnsi" w:eastAsiaTheme="majorEastAsia" w:hAnsiTheme="minorHAnsi" w:cstheme="majorBidi"/>
      <w:b/>
      <w:sz w:val="32"/>
      <w:szCs w:val="32"/>
      <w:u w:val="single"/>
    </w:rPr>
  </w:style>
  <w:style w:type="character" w:customStyle="1" w:styleId="Heading2Char">
    <w:name w:val="Heading 2 Char"/>
    <w:basedOn w:val="DefaultParagraphFont"/>
    <w:link w:val="Heading2"/>
    <w:uiPriority w:val="9"/>
    <w:rsid w:val="00585141"/>
    <w:rPr>
      <w:rFonts w:asciiTheme="minorHAnsi" w:eastAsiaTheme="majorEastAsia" w:hAnsiTheme="minorHAnsi" w:cstheme="majorBidi"/>
      <w:b/>
      <w:sz w:val="32"/>
      <w:szCs w:val="32"/>
      <w:u w:val="single"/>
    </w:rPr>
  </w:style>
  <w:style w:type="character" w:customStyle="1" w:styleId="Heading3Char">
    <w:name w:val="Heading 3 Char"/>
    <w:basedOn w:val="DefaultParagraphFont"/>
    <w:link w:val="Heading3"/>
    <w:uiPriority w:val="9"/>
    <w:rsid w:val="005A7206"/>
    <w:rPr>
      <w:rFonts w:asciiTheme="minorHAnsi" w:eastAsia="Times New Roman" w:hAnsiTheme="minorHAnsi" w:cstheme="majorBidi"/>
      <w:b/>
      <w:sz w:val="28"/>
      <w:szCs w:val="28"/>
      <w:u w:val="single"/>
      <w:lang w:eastAsia="en-CA"/>
    </w:rPr>
  </w:style>
  <w:style w:type="character" w:customStyle="1" w:styleId="Heading4Char">
    <w:name w:val="Heading 4 Char"/>
    <w:basedOn w:val="DefaultParagraphFont"/>
    <w:link w:val="Heading4"/>
    <w:uiPriority w:val="9"/>
    <w:rsid w:val="00585141"/>
    <w:rPr>
      <w:rFonts w:asciiTheme="minorHAnsi" w:eastAsiaTheme="majorEastAsia" w:hAnsiTheme="minorHAnsi" w:cstheme="minorHAnsi"/>
      <w:b/>
      <w:iCs/>
      <w:szCs w:val="24"/>
    </w:rPr>
  </w:style>
  <w:style w:type="paragraph" w:styleId="CommentText">
    <w:name w:val="annotation text"/>
    <w:basedOn w:val="Normal"/>
    <w:link w:val="CommentTextChar"/>
    <w:uiPriority w:val="99"/>
    <w:unhideWhenUsed/>
    <w:rsid w:val="00BD0075"/>
    <w:rPr>
      <w:sz w:val="20"/>
      <w:szCs w:val="20"/>
    </w:rPr>
  </w:style>
  <w:style w:type="character" w:customStyle="1" w:styleId="CommentTextChar">
    <w:name w:val="Comment Text Char"/>
    <w:basedOn w:val="DefaultParagraphFont"/>
    <w:link w:val="CommentText"/>
    <w:uiPriority w:val="99"/>
    <w:rsid w:val="00BD0075"/>
    <w:rPr>
      <w:sz w:val="20"/>
      <w:szCs w:val="20"/>
    </w:rPr>
  </w:style>
  <w:style w:type="paragraph" w:styleId="Header">
    <w:name w:val="header"/>
    <w:basedOn w:val="Normal"/>
    <w:link w:val="HeaderChar"/>
    <w:uiPriority w:val="99"/>
    <w:unhideWhenUsed/>
    <w:rsid w:val="00BD0075"/>
    <w:pPr>
      <w:tabs>
        <w:tab w:val="center" w:pos="4536"/>
        <w:tab w:val="right" w:pos="9072"/>
      </w:tabs>
    </w:pPr>
  </w:style>
  <w:style w:type="character" w:customStyle="1" w:styleId="HeaderChar">
    <w:name w:val="Header Char"/>
    <w:basedOn w:val="DefaultParagraphFont"/>
    <w:link w:val="Header"/>
    <w:uiPriority w:val="99"/>
    <w:rsid w:val="00BD0075"/>
    <w:rPr>
      <w:sz w:val="24"/>
    </w:rPr>
  </w:style>
  <w:style w:type="paragraph" w:styleId="Footer">
    <w:name w:val="footer"/>
    <w:basedOn w:val="Normal"/>
    <w:link w:val="FooterChar"/>
    <w:uiPriority w:val="99"/>
    <w:unhideWhenUsed/>
    <w:rsid w:val="00BD0075"/>
    <w:pPr>
      <w:tabs>
        <w:tab w:val="center" w:pos="4536"/>
        <w:tab w:val="right" w:pos="9072"/>
      </w:tabs>
    </w:pPr>
  </w:style>
  <w:style w:type="character" w:customStyle="1" w:styleId="FooterChar">
    <w:name w:val="Footer Char"/>
    <w:basedOn w:val="DefaultParagraphFont"/>
    <w:link w:val="Footer"/>
    <w:uiPriority w:val="99"/>
    <w:rsid w:val="00BD0075"/>
    <w:rPr>
      <w:sz w:val="24"/>
    </w:rPr>
  </w:style>
  <w:style w:type="character" w:styleId="CommentReference">
    <w:name w:val="annotation reference"/>
    <w:basedOn w:val="DefaultParagraphFont"/>
    <w:uiPriority w:val="99"/>
    <w:semiHidden/>
    <w:unhideWhenUsed/>
    <w:rsid w:val="00BD0075"/>
    <w:rPr>
      <w:sz w:val="16"/>
      <w:szCs w:val="16"/>
    </w:rPr>
  </w:style>
  <w:style w:type="character" w:styleId="Hyperlink">
    <w:name w:val="Hyperlink"/>
    <w:basedOn w:val="DefaultParagraphFont"/>
    <w:uiPriority w:val="99"/>
    <w:unhideWhenUsed/>
    <w:rsid w:val="00BD0075"/>
    <w:rPr>
      <w:color w:val="0563C1" w:themeColor="hyperlink"/>
      <w:u w:val="single"/>
    </w:rPr>
  </w:style>
  <w:style w:type="character" w:styleId="Emphasis">
    <w:name w:val="Emphasis"/>
    <w:basedOn w:val="DefaultParagraphFont"/>
    <w:uiPriority w:val="20"/>
    <w:qFormat/>
    <w:rsid w:val="00BD0075"/>
    <w:rPr>
      <w:i/>
      <w:iCs/>
    </w:rPr>
  </w:style>
  <w:style w:type="paragraph" w:styleId="NormalWeb">
    <w:name w:val="Normal (Web)"/>
    <w:basedOn w:val="Normal"/>
    <w:uiPriority w:val="99"/>
    <w:semiHidden/>
    <w:unhideWhenUsed/>
    <w:rsid w:val="00BD0075"/>
    <w:pPr>
      <w:spacing w:before="100" w:beforeAutospacing="1" w:after="100" w:afterAutospacing="1"/>
    </w:pPr>
    <w:rPr>
      <w:rFonts w:ascii="Times New Roman" w:eastAsia="Times New Roman" w:hAnsi="Times New Roman" w:cs="Times New Roman"/>
      <w:szCs w:val="24"/>
      <w:lang w:eastAsia="en-CA"/>
    </w:rPr>
  </w:style>
  <w:style w:type="paragraph" w:styleId="CommentSubject">
    <w:name w:val="annotation subject"/>
    <w:basedOn w:val="CommentText"/>
    <w:next w:val="CommentText"/>
    <w:link w:val="CommentSubjectChar"/>
    <w:uiPriority w:val="99"/>
    <w:semiHidden/>
    <w:unhideWhenUsed/>
    <w:rsid w:val="00BD0075"/>
    <w:rPr>
      <w:b/>
      <w:bCs/>
    </w:rPr>
  </w:style>
  <w:style w:type="character" w:customStyle="1" w:styleId="CommentSubjectChar">
    <w:name w:val="Comment Subject Char"/>
    <w:basedOn w:val="CommentTextChar"/>
    <w:link w:val="CommentSubject"/>
    <w:uiPriority w:val="99"/>
    <w:semiHidden/>
    <w:rsid w:val="00BD0075"/>
    <w:rPr>
      <w:b/>
      <w:bCs/>
      <w:sz w:val="20"/>
      <w:szCs w:val="20"/>
    </w:rPr>
  </w:style>
  <w:style w:type="paragraph" w:styleId="BalloonText">
    <w:name w:val="Balloon Text"/>
    <w:basedOn w:val="Normal"/>
    <w:link w:val="BalloonTextChar"/>
    <w:uiPriority w:val="99"/>
    <w:semiHidden/>
    <w:unhideWhenUsed/>
    <w:rsid w:val="00BD00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075"/>
    <w:rPr>
      <w:rFonts w:ascii="Segoe UI" w:hAnsi="Segoe UI" w:cs="Segoe UI"/>
      <w:sz w:val="18"/>
      <w:szCs w:val="18"/>
    </w:rPr>
  </w:style>
  <w:style w:type="table" w:styleId="TableGrid">
    <w:name w:val="Table Grid"/>
    <w:basedOn w:val="TableNormal"/>
    <w:uiPriority w:val="59"/>
    <w:rsid w:val="00BD0075"/>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Answer Text,table bullets,List Paragraph no indent,Dot pt,Liste 1,F5 List Paragraph,List Paragraph Char Char Char,Indicator Text,Numbered Para 1,Bullet 1,Bullet Points,List Paragraph2,MAIN CONTENT,Normal numbered,List Paragraph1,BN 1,列出段落"/>
    <w:basedOn w:val="Normal"/>
    <w:link w:val="ListParagraphChar"/>
    <w:uiPriority w:val="34"/>
    <w:qFormat/>
    <w:rsid w:val="00BD0075"/>
    <w:pPr>
      <w:ind w:left="720"/>
      <w:contextualSpacing/>
    </w:pPr>
  </w:style>
  <w:style w:type="paragraph" w:styleId="Title">
    <w:name w:val="Title"/>
    <w:basedOn w:val="Normal"/>
    <w:next w:val="Normal"/>
    <w:link w:val="TitleChar"/>
    <w:autoRedefine/>
    <w:uiPriority w:val="10"/>
    <w:qFormat/>
    <w:rsid w:val="00215A5E"/>
    <w:pPr>
      <w:spacing w:after="120" w:line="360" w:lineRule="auto"/>
      <w:contextualSpacing/>
    </w:pPr>
    <w:rPr>
      <w:rFonts w:eastAsiaTheme="majorEastAsia" w:cstheme="majorBidi"/>
      <w:b/>
      <w:spacing w:val="-10"/>
      <w:kern w:val="28"/>
      <w:sz w:val="32"/>
      <w:szCs w:val="56"/>
      <w:u w:val="single"/>
    </w:rPr>
  </w:style>
  <w:style w:type="character" w:customStyle="1" w:styleId="TitleChar">
    <w:name w:val="Title Char"/>
    <w:basedOn w:val="DefaultParagraphFont"/>
    <w:link w:val="Title"/>
    <w:uiPriority w:val="10"/>
    <w:rsid w:val="00215A5E"/>
    <w:rPr>
      <w:rFonts w:ascii="Arial" w:eastAsiaTheme="majorEastAsia" w:hAnsi="Arial" w:cstheme="majorBidi"/>
      <w:b/>
      <w:spacing w:val="-10"/>
      <w:kern w:val="28"/>
      <w:sz w:val="32"/>
      <w:szCs w:val="56"/>
      <w:u w:val="single"/>
    </w:rPr>
  </w:style>
  <w:style w:type="paragraph" w:styleId="TOC1">
    <w:name w:val="toc 1"/>
    <w:basedOn w:val="Normal"/>
    <w:next w:val="Normal"/>
    <w:autoRedefine/>
    <w:uiPriority w:val="39"/>
    <w:unhideWhenUsed/>
    <w:rsid w:val="00C90D9F"/>
    <w:pPr>
      <w:spacing w:after="100" w:line="240" w:lineRule="auto"/>
    </w:pPr>
    <w:rPr>
      <w:rFonts w:cs="Calibri"/>
    </w:rPr>
  </w:style>
  <w:style w:type="paragraph" w:styleId="EndnoteText">
    <w:name w:val="endnote text"/>
    <w:basedOn w:val="Normal"/>
    <w:link w:val="EndnoteTextChar"/>
    <w:uiPriority w:val="99"/>
    <w:semiHidden/>
    <w:unhideWhenUsed/>
    <w:rsid w:val="0028371B"/>
    <w:pPr>
      <w:spacing w:after="0" w:line="240" w:lineRule="auto"/>
    </w:pPr>
    <w:rPr>
      <w:rFonts w:cstheme="minorHAnsi"/>
      <w:sz w:val="20"/>
      <w:szCs w:val="20"/>
      <w:shd w:val="clear" w:color="auto" w:fill="FFFFFF"/>
    </w:rPr>
  </w:style>
  <w:style w:type="character" w:customStyle="1" w:styleId="EndnoteTextChar">
    <w:name w:val="Endnote Text Char"/>
    <w:basedOn w:val="DefaultParagraphFont"/>
    <w:link w:val="EndnoteText"/>
    <w:uiPriority w:val="99"/>
    <w:semiHidden/>
    <w:rsid w:val="0028371B"/>
    <w:rPr>
      <w:rFonts w:asciiTheme="minorHAnsi" w:hAnsiTheme="minorHAnsi" w:cstheme="minorHAnsi"/>
      <w:sz w:val="20"/>
      <w:szCs w:val="20"/>
      <w:lang w:val="fr-CA"/>
    </w:rPr>
  </w:style>
  <w:style w:type="character" w:styleId="FollowedHyperlink">
    <w:name w:val="FollowedHyperlink"/>
    <w:basedOn w:val="DefaultParagraphFont"/>
    <w:uiPriority w:val="99"/>
    <w:semiHidden/>
    <w:unhideWhenUsed/>
    <w:rsid w:val="002643D3"/>
    <w:rPr>
      <w:color w:val="954F72" w:themeColor="followedHyperlink"/>
      <w:u w:val="single"/>
    </w:rPr>
  </w:style>
  <w:style w:type="character" w:customStyle="1" w:styleId="ListParagraphChar">
    <w:name w:val="List Paragraph Char"/>
    <w:aliases w:val="Answer Text Char,table bullets Char,List Paragraph no indent Char,Dot pt Char,Liste 1 Char,F5 List Paragraph Char,List Paragraph Char Char Char Char,Indicator Text Char,Numbered Para 1 Char,Bullet 1 Char,Bullet Points Char,BN 1 Char"/>
    <w:basedOn w:val="DefaultParagraphFont"/>
    <w:link w:val="ListParagraph"/>
    <w:uiPriority w:val="34"/>
    <w:qFormat/>
    <w:rsid w:val="00CF571A"/>
    <w:rPr>
      <w:rFonts w:asciiTheme="minorHAnsi" w:hAnsiTheme="minorHAnsi" w:cstheme="minorBidi"/>
    </w:rPr>
  </w:style>
  <w:style w:type="character" w:styleId="UnresolvedMention">
    <w:name w:val="Unresolved Mention"/>
    <w:basedOn w:val="DefaultParagraphFont"/>
    <w:uiPriority w:val="99"/>
    <w:semiHidden/>
    <w:unhideWhenUsed/>
    <w:rsid w:val="006560A4"/>
    <w:rPr>
      <w:color w:val="605E5C"/>
      <w:shd w:val="clear" w:color="auto" w:fill="E1DFDD"/>
    </w:rPr>
  </w:style>
  <w:style w:type="paragraph" w:styleId="Revision">
    <w:name w:val="Revision"/>
    <w:hidden/>
    <w:uiPriority w:val="99"/>
    <w:semiHidden/>
    <w:rsid w:val="00AF3854"/>
    <w:pPr>
      <w:spacing w:before="0" w:after="0"/>
    </w:pPr>
    <w:rPr>
      <w:rFonts w:asciiTheme="minorHAnsi" w:hAnsiTheme="minorHAnsi" w:cstheme="minorBidi"/>
    </w:rPr>
  </w:style>
  <w:style w:type="paragraph" w:customStyle="1" w:styleId="pf0">
    <w:name w:val="pf0"/>
    <w:basedOn w:val="Normal"/>
    <w:rsid w:val="00A55FB0"/>
    <w:pPr>
      <w:spacing w:before="100" w:beforeAutospacing="1" w:after="100" w:afterAutospacing="1" w:line="240" w:lineRule="auto"/>
      <w:ind w:left="360"/>
    </w:pPr>
    <w:rPr>
      <w:rFonts w:ascii="Times New Roman" w:eastAsia="Times New Roman" w:hAnsi="Times New Roman" w:cs="Times New Roman"/>
      <w:szCs w:val="24"/>
    </w:rPr>
  </w:style>
  <w:style w:type="character" w:customStyle="1" w:styleId="cf01">
    <w:name w:val="cf01"/>
    <w:basedOn w:val="DefaultParagraphFont"/>
    <w:rsid w:val="00A55FB0"/>
    <w:rPr>
      <w:rFonts w:ascii="Segoe UI" w:hAnsi="Segoe UI" w:cs="Segoe UI" w:hint="default"/>
      <w:color w:val="222222"/>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617571">
      <w:bodyDiv w:val="1"/>
      <w:marLeft w:val="0"/>
      <w:marRight w:val="0"/>
      <w:marTop w:val="0"/>
      <w:marBottom w:val="0"/>
      <w:divBdr>
        <w:top w:val="none" w:sz="0" w:space="0" w:color="auto"/>
        <w:left w:val="none" w:sz="0" w:space="0" w:color="auto"/>
        <w:bottom w:val="none" w:sz="0" w:space="0" w:color="auto"/>
        <w:right w:val="none" w:sz="0" w:space="0" w:color="auto"/>
      </w:divBdr>
    </w:div>
    <w:div w:id="794909978">
      <w:bodyDiv w:val="1"/>
      <w:marLeft w:val="0"/>
      <w:marRight w:val="0"/>
      <w:marTop w:val="0"/>
      <w:marBottom w:val="0"/>
      <w:divBdr>
        <w:top w:val="none" w:sz="0" w:space="0" w:color="auto"/>
        <w:left w:val="none" w:sz="0" w:space="0" w:color="auto"/>
        <w:bottom w:val="none" w:sz="0" w:space="0" w:color="auto"/>
        <w:right w:val="none" w:sz="0" w:space="0" w:color="auto"/>
      </w:divBdr>
    </w:div>
    <w:div w:id="873033436">
      <w:bodyDiv w:val="1"/>
      <w:marLeft w:val="0"/>
      <w:marRight w:val="0"/>
      <w:marTop w:val="0"/>
      <w:marBottom w:val="0"/>
      <w:divBdr>
        <w:top w:val="none" w:sz="0" w:space="0" w:color="auto"/>
        <w:left w:val="none" w:sz="0" w:space="0" w:color="auto"/>
        <w:bottom w:val="none" w:sz="0" w:space="0" w:color="auto"/>
        <w:right w:val="none" w:sz="0" w:space="0" w:color="auto"/>
      </w:divBdr>
    </w:div>
    <w:div w:id="92800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essibilitychrc.ca/fr/rapports-detape" TargetMode="External"/><Relationship Id="rId13" Type="http://schemas.openxmlformats.org/officeDocument/2006/relationships/hyperlink" Target="https://laws-lois.justice.gc.ca/fra/lois/a-0.6/section-5.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aws-lois.justice.gc.ca/fra/lois/a-0.6/page-1.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rvcanadavrs.ca/f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aws-lois.justice.gc.ca/fra/reglements/DORS-2021-241/TexteComplet.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laws-lois.justice.gc.ca/fra/lois/a-0.6/TexteComplet.html" TargetMode="External"/><Relationship Id="rId14" Type="http://schemas.openxmlformats.org/officeDocument/2006/relationships/hyperlink" Target="https://getinthehearingloop.ca/wp-content/uploads/2022/11/Canada_GITHL_A_Guide_to_Understanding_HearingLoops_draft_110322.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54D84-447E-44D9-ACFF-13CC2C2DB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3827</Words>
  <Characters>21816</Characters>
  <Application>Microsoft Office Word</Application>
  <DocSecurity>4</DocSecurity>
  <Lines>181</Lines>
  <Paragraphs>51</Paragraphs>
  <ScaleCrop>false</ScaleCrop>
  <HeadingPairs>
    <vt:vector size="2" baseType="variant">
      <vt:variant>
        <vt:lpstr>Title</vt:lpstr>
      </vt:variant>
      <vt:variant>
        <vt:i4>1</vt:i4>
      </vt:variant>
    </vt:vector>
  </HeadingPairs>
  <TitlesOfParts>
    <vt:vector size="1" baseType="lpstr">
      <vt:lpstr>Accessibility plan template</vt:lpstr>
    </vt:vector>
  </TitlesOfParts>
  <Company/>
  <LinksUpToDate>false</LinksUpToDate>
  <CharactersWithSpaces>25592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plan template</dc:title>
  <dc:subject/>
  <dc:creator>Melanie Benard</dc:creator>
  <cp:keywords/>
  <dc:description/>
  <cp:lastModifiedBy>Blais, Marie-Eve (CHRC/CCDP)</cp:lastModifiedBy>
  <cp:revision>2</cp:revision>
  <dcterms:created xsi:type="dcterms:W3CDTF">2024-06-07T11:28:00Z</dcterms:created>
  <dcterms:modified xsi:type="dcterms:W3CDTF">2024-06-07T11:28:00Z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